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5CA81" w14:textId="77777777" w:rsidR="00E93A74" w:rsidRPr="0056076A" w:rsidRDefault="000D2A05" w:rsidP="00911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076A">
        <w:rPr>
          <w:rFonts w:ascii="Times New Roman" w:hAnsi="Times New Roman"/>
          <w:b/>
          <w:bCs/>
          <w:sz w:val="36"/>
          <w:szCs w:val="36"/>
        </w:rPr>
        <w:t>ФОРМА</w:t>
      </w:r>
    </w:p>
    <w:p w14:paraId="1985CA82" w14:textId="4B3DA11A" w:rsidR="00E93A74" w:rsidRPr="0056076A" w:rsidRDefault="000D2A05" w:rsidP="00911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6076A">
        <w:rPr>
          <w:rFonts w:ascii="Times New Roman" w:hAnsi="Times New Roman"/>
          <w:b/>
          <w:bCs/>
          <w:sz w:val="36"/>
          <w:szCs w:val="36"/>
        </w:rPr>
        <w:t>РАСКРЫТИЯ ИНФОРМАЦИИ ГОСУДАРСТВЕННЫМИ (МУНИЦИПАЛЬНЫМИ) УНИТАРНЫМИ ПРЕДПРИЯТИЯМИ</w:t>
      </w:r>
    </w:p>
    <w:p w14:paraId="165A40EF" w14:textId="77777777" w:rsidR="00911F5E" w:rsidRPr="0056076A" w:rsidRDefault="00911F5E" w:rsidP="00911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4287"/>
        <w:gridCol w:w="10286"/>
      </w:tblGrid>
      <w:tr w:rsidR="0073448C" w:rsidRPr="0056076A" w14:paraId="1985CA84" w14:textId="77777777" w:rsidTr="00E93A74">
        <w:trPr>
          <w:jc w:val="center"/>
        </w:trPr>
        <w:tc>
          <w:tcPr>
            <w:tcW w:w="15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3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 Общая характеристика государственного (муниципального) унитарного предприятия (УП) </w:t>
            </w:r>
          </w:p>
        </w:tc>
      </w:tr>
      <w:tr w:rsidR="0073448C" w:rsidRPr="0056076A" w14:paraId="1985CA88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5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6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87" w14:textId="77777777" w:rsidR="00E93A74" w:rsidRPr="0056076A" w:rsidRDefault="000D2A05" w:rsidP="0091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Ордена Трудового Красного Знамени Федеральное государственное унитарное предприятие «Российские сети вещания и оповещения» (ФГУП РСВО)</w:t>
            </w:r>
          </w:p>
        </w:tc>
      </w:tr>
      <w:tr w:rsidR="0073448C" w:rsidRPr="0056076A" w14:paraId="1985CA8C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9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A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Почтовый адрес и адрес местонахождения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8B" w14:textId="77777777" w:rsidR="00E93A74" w:rsidRPr="0056076A" w:rsidRDefault="000D2A05" w:rsidP="0091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105094, Москва, ул. Семеновский Вал, д. 4.</w:t>
            </w:r>
          </w:p>
        </w:tc>
      </w:tr>
      <w:tr w:rsidR="0073448C" w:rsidRPr="0056076A" w14:paraId="1985CA90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D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E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Основной государственный регистрационный номер (ОГРН)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8F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ОГРН 1027739426802</w:t>
            </w:r>
          </w:p>
        </w:tc>
      </w:tr>
      <w:tr w:rsidR="0073448C" w:rsidRPr="0056076A" w14:paraId="1985CA95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1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2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Адрес сайта УП в информационно-телекоммуникационной сети "Интернет"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93" w14:textId="77777777" w:rsidR="00E93A74" w:rsidRPr="0056076A" w:rsidRDefault="0056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D2A05" w:rsidRPr="0056076A">
                <w:rPr>
                  <w:rFonts w:ascii="Times New Roman" w:hAnsi="Times New Roman"/>
                  <w:sz w:val="24"/>
                  <w:szCs w:val="24"/>
                </w:rPr>
                <w:t>www.rsvo.ru</w:t>
              </w:r>
            </w:hyperlink>
            <w:r w:rsidR="000D2A05" w:rsidRPr="00560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85CA94" w14:textId="77777777" w:rsidR="00E93A74" w:rsidRPr="0056076A" w:rsidRDefault="00E9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8C" w:rsidRPr="0056076A" w14:paraId="1985CA9E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6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7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Сведения о руководителе УП (Ф.И.О., наименование единоличного исполнительного органа и реквизиты решения о его назначении)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B8C15" w14:textId="77777777" w:rsidR="003470BC" w:rsidRPr="0056076A" w:rsidRDefault="003470BC" w:rsidP="0034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Генеральный директор: Проскура Дмитрий Викторович.</w:t>
            </w:r>
          </w:p>
          <w:p w14:paraId="1985CA9D" w14:textId="19DD866B" w:rsidR="00E93A74" w:rsidRPr="0056076A" w:rsidRDefault="003470BC" w:rsidP="00C0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Приказ Министерства цифрового развития, связи и массовых коммуникаций Российской Федерации от 23.04.2024 № 198-к</w:t>
            </w:r>
          </w:p>
        </w:tc>
      </w:tr>
      <w:tr w:rsidR="0073448C" w:rsidRPr="0056076A" w14:paraId="1985CAA3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F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A0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2F58D" w14:textId="77777777" w:rsidR="00710799" w:rsidRPr="0056076A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Программа деятельности предприятия на 2024 год утверждена приказом  </w:t>
            </w:r>
          </w:p>
          <w:p w14:paraId="1985CAA2" w14:textId="62FD074F" w:rsidR="00E93A74" w:rsidRPr="0056076A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Министерства цифрового развития, связи и массовых коммуникаций Российской Федерации </w:t>
            </w:r>
            <w:r w:rsidR="00070D7B" w:rsidRPr="0056076A">
              <w:rPr>
                <w:rFonts w:ascii="Times New Roman" w:hAnsi="Times New Roman"/>
                <w:sz w:val="24"/>
                <w:szCs w:val="24"/>
              </w:rPr>
              <w:t>от 16.09.2024 № 792</w:t>
            </w:r>
          </w:p>
        </w:tc>
      </w:tr>
      <w:tr w:rsidR="0073448C" w:rsidRPr="0056076A" w14:paraId="1985CAA8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A4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5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Информация о введении в отношении УП процедуры, применяемой в деле о банкротстве (наименование процедуры, дата и номер судебного решения)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7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Процедура не вводилась.</w:t>
            </w:r>
          </w:p>
        </w:tc>
      </w:tr>
      <w:tr w:rsidR="0073448C" w:rsidRPr="0056076A" w14:paraId="1985CAAC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A9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A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Размер уставного капитала УП, тыс. рублей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B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50 000 тыс. руб. </w:t>
            </w:r>
          </w:p>
        </w:tc>
      </w:tr>
      <w:tr w:rsidR="0073448C" w:rsidRPr="0056076A" w14:paraId="1985CAB0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AD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E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Фактическая среднесписочная численность работников УП по состоянию на отчетную дату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F" w14:textId="411DFB8F" w:rsidR="00E93A74" w:rsidRPr="0056076A" w:rsidRDefault="000D2A05" w:rsidP="00622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Средняя численность работников за </w:t>
            </w:r>
            <w:r w:rsidR="006226DE" w:rsidRPr="0056076A">
              <w:rPr>
                <w:rFonts w:ascii="Times New Roman" w:hAnsi="Times New Roman"/>
                <w:sz w:val="24"/>
                <w:szCs w:val="24"/>
              </w:rPr>
              <w:t>4</w:t>
            </w:r>
            <w:r w:rsidR="00A46080" w:rsidRPr="0056076A">
              <w:rPr>
                <w:rFonts w:ascii="Times New Roman" w:hAnsi="Times New Roman"/>
                <w:sz w:val="24"/>
                <w:szCs w:val="24"/>
              </w:rPr>
              <w:t xml:space="preserve"> квартал 2024 года составляет 1 3</w:t>
            </w:r>
            <w:r w:rsidR="006226DE" w:rsidRPr="0056076A">
              <w:rPr>
                <w:rFonts w:ascii="Times New Roman" w:hAnsi="Times New Roman"/>
                <w:sz w:val="24"/>
                <w:szCs w:val="24"/>
              </w:rPr>
              <w:t>41</w:t>
            </w:r>
            <w:r w:rsidR="00A46080" w:rsidRPr="0056076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3448C" w:rsidRPr="0056076A" w14:paraId="1985CABE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B1" w14:textId="77777777" w:rsidR="003B4DA7" w:rsidRPr="0056076A" w:rsidRDefault="003B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B2" w14:textId="77777777" w:rsidR="003B4DA7" w:rsidRPr="0056076A" w:rsidRDefault="003B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Сведения о филиалах и представительствах УП с указанием адресов местонахождения </w:t>
            </w:r>
          </w:p>
          <w:p w14:paraId="1985CAB3" w14:textId="77777777" w:rsidR="003B4DA7" w:rsidRPr="0056076A" w:rsidRDefault="003B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086F1" w14:textId="77777777" w:rsidR="00A05D7D" w:rsidRPr="0056076A" w:rsidRDefault="00A05D7D" w:rsidP="00A05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Предприятие имеет филиалы: </w:t>
            </w:r>
          </w:p>
          <w:p w14:paraId="3475BD38" w14:textId="77777777" w:rsidR="00A05D7D" w:rsidRPr="0056076A" w:rsidRDefault="00A05D7D" w:rsidP="00A05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Санкт-Петербургские сети вещания и оповещения» Ордена Трудового Красного Знамени Федерального государственного унитарного предприятия «Российские сети вещания и оповещения» (ФГУП РСВО - Санкт-Петербург): 190000, г. Санкт-Петербург, </w:t>
            </w:r>
            <w:proofErr w:type="spellStart"/>
            <w:r w:rsidRPr="0056076A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56076A">
              <w:rPr>
                <w:rFonts w:ascii="Times New Roman" w:hAnsi="Times New Roman"/>
                <w:sz w:val="24"/>
                <w:szCs w:val="24"/>
              </w:rPr>
              <w:t xml:space="preserve">. тер. г. муниципальный округ Литейный округ, </w:t>
            </w:r>
            <w:proofErr w:type="spellStart"/>
            <w:r w:rsidRPr="0056076A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56076A">
              <w:rPr>
                <w:rFonts w:ascii="Times New Roman" w:hAnsi="Times New Roman"/>
                <w:sz w:val="24"/>
                <w:szCs w:val="24"/>
              </w:rPr>
              <w:t xml:space="preserve"> Невский, д. 88, литера А, </w:t>
            </w:r>
            <w:proofErr w:type="spellStart"/>
            <w:r w:rsidRPr="0056076A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56076A">
              <w:rPr>
                <w:rFonts w:ascii="Times New Roman" w:hAnsi="Times New Roman"/>
                <w:sz w:val="24"/>
                <w:szCs w:val="24"/>
              </w:rPr>
              <w:t>. 31-Н;</w:t>
            </w:r>
          </w:p>
          <w:p w14:paraId="23E8D5E0" w14:textId="77777777" w:rsidR="00A05D7D" w:rsidRPr="0056076A" w:rsidRDefault="00A05D7D" w:rsidP="00A05D7D">
            <w:pPr>
              <w:spacing w:after="0" w:line="240" w:lineRule="auto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61C59F" w14:textId="6725F7C9" w:rsidR="00A05D7D" w:rsidRPr="0056076A" w:rsidRDefault="00A05D7D" w:rsidP="00A05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Севастопольские сети вещания и оповещения» Ордена Трудового Красного Знамени Федерального государственного унитарного предприятия «Российские сети вещания и оповещения» (ФГУП РСВО - Севастополь): 299058, г. Севастополь, </w:t>
            </w:r>
            <w:proofErr w:type="spellStart"/>
            <w:r w:rsidRPr="0056076A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56076A">
              <w:rPr>
                <w:rFonts w:ascii="Times New Roman" w:hAnsi="Times New Roman"/>
                <w:sz w:val="24"/>
                <w:szCs w:val="24"/>
              </w:rPr>
              <w:t>. тер. г. Гагаринский муниципальный округ, ул. Героев Бреста, д. 1Б;</w:t>
            </w:r>
          </w:p>
          <w:p w14:paraId="5FE73708" w14:textId="77777777" w:rsidR="00A05D7D" w:rsidRPr="0056076A" w:rsidRDefault="00A05D7D" w:rsidP="00A05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3718AE" w14:textId="538875F4" w:rsidR="00A05D7D" w:rsidRPr="0056076A" w:rsidRDefault="00A05D7D" w:rsidP="00A05D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«Центр мониторинга и развития инфокоммуникационных технологий» Ордена Трудового Красного Знамени Федерального государственного унитарного предприятия «Российские сети вещания и оповещения» (ФГУП РСВО - МИРИТ): 354000, Краснодарский край, г. о. город-курорт Сочи, г. Сочи, </w:t>
            </w:r>
            <w:proofErr w:type="spellStart"/>
            <w:r w:rsidRPr="0056076A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56076A">
              <w:rPr>
                <w:rFonts w:ascii="Times New Roman" w:hAnsi="Times New Roman"/>
                <w:sz w:val="24"/>
                <w:szCs w:val="24"/>
              </w:rPr>
              <w:t xml:space="preserve"> Курортный, д. 21;</w:t>
            </w:r>
          </w:p>
          <w:p w14:paraId="10BA9ED6" w14:textId="77777777" w:rsidR="00A05D7D" w:rsidRPr="0056076A" w:rsidRDefault="00A05D7D" w:rsidP="00A05D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6C2020" w14:textId="77777777" w:rsidR="00A05D7D" w:rsidRPr="0056076A" w:rsidRDefault="00A05D7D" w:rsidP="00A05D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«Научно-исследовательский и проектно-конструкторский институт почтовой связи» Ордена Трудового Красного Знамени Федерального государственного унитарного предприятия «Российские сети вещания и оповещения» (ФГУП РСВО – НИИПС): 105094, г. Москва, </w:t>
            </w:r>
            <w:proofErr w:type="spellStart"/>
            <w:r w:rsidRPr="0056076A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56076A">
              <w:rPr>
                <w:rFonts w:ascii="Times New Roman" w:hAnsi="Times New Roman"/>
                <w:sz w:val="24"/>
                <w:szCs w:val="24"/>
              </w:rPr>
              <w:t>. тер. г. муниципальный округ Соколиная гора, ул. Семеновский вал, д. 4;</w:t>
            </w:r>
          </w:p>
          <w:p w14:paraId="69196827" w14:textId="77777777" w:rsidR="00A05D7D" w:rsidRPr="0056076A" w:rsidRDefault="00A05D7D" w:rsidP="00A05D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BD" w14:textId="2FD82D04" w:rsidR="003B4DA7" w:rsidRPr="0056076A" w:rsidRDefault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Предприятие имеет представительство в городе Сочи: 354000, Краснодарский край, г. Сочи, Курортный пр-т, д. 21</w:t>
            </w:r>
          </w:p>
        </w:tc>
      </w:tr>
      <w:tr w:rsidR="0073448C" w:rsidRPr="0056076A" w14:paraId="1985CAC3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BF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0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Перечень организаций, в уставном капитале которых доля участия УП превышает 25%, с указанием наименования и ОГРН каждой организации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1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85CAC2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05D7D" w:rsidRPr="0056076A" w14:paraId="1985CACE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4" w14:textId="77777777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5" w14:textId="77777777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3627" w14:textId="77777777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Всего 45 судебное разбирательство, из них: </w:t>
            </w:r>
          </w:p>
          <w:p w14:paraId="7B413614" w14:textId="77777777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в качестве истца – 38;</w:t>
            </w:r>
          </w:p>
          <w:p w14:paraId="0FC49B26" w14:textId="77777777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в качестве ответчика – 7;</w:t>
            </w:r>
          </w:p>
          <w:p w14:paraId="0480BA47" w14:textId="77777777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в качестве третьего лица – 0.</w:t>
            </w:r>
          </w:p>
          <w:p w14:paraId="5976F57B" w14:textId="77777777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B458A9" w14:textId="77777777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Сведения размещены на сайтах:</w:t>
            </w:r>
          </w:p>
          <w:p w14:paraId="78BA1139" w14:textId="77777777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http://kad.arbitr.ru/ - по арбитражным делам; </w:t>
            </w:r>
          </w:p>
          <w:p w14:paraId="1985CACD" w14:textId="2C0051E8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https://sudrf.ru/ - по делам в судах общей юрисдикции</w:t>
            </w:r>
          </w:p>
        </w:tc>
      </w:tr>
      <w:tr w:rsidR="00A05D7D" w:rsidRPr="0056076A" w14:paraId="1985CAD4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F" w14:textId="77777777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0" w14:textId="77777777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1B18" w14:textId="77777777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Исполнительные производства, возбужденные в отношении УП – 0.</w:t>
            </w:r>
          </w:p>
          <w:p w14:paraId="26B1544B" w14:textId="77777777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D3" w14:textId="3AA7F326" w:rsidR="00A05D7D" w:rsidRPr="0056076A" w:rsidRDefault="00A05D7D" w:rsidP="00A0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12" w:history="1">
              <w:r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http://fssprus.ru/iss/ip/</w:t>
              </w:r>
            </w:hyperlink>
            <w:r w:rsidRPr="0056076A">
              <w:rPr>
                <w:rFonts w:ascii="Times New Roman" w:hAnsi="Times New Roman"/>
                <w:sz w:val="24"/>
                <w:szCs w:val="24"/>
              </w:rPr>
              <w:t xml:space="preserve"> - по исполнительным производствам.</w:t>
            </w:r>
          </w:p>
        </w:tc>
      </w:tr>
      <w:tr w:rsidR="0073448C" w:rsidRPr="0056076A" w14:paraId="1985CAD6" w14:textId="77777777" w:rsidTr="00E93A74">
        <w:trPr>
          <w:jc w:val="center"/>
        </w:trPr>
        <w:tc>
          <w:tcPr>
            <w:tcW w:w="15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5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2. Основная продукция (работы, услуги), производство которой осуществляется УП </w:t>
            </w:r>
          </w:p>
        </w:tc>
      </w:tr>
      <w:tr w:rsidR="0073448C" w:rsidRPr="0056076A" w14:paraId="1985CADA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7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8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Виды основной продукции (работ, услуг), производство которой осуществляется УП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9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Деятельность в области связи на базе проводных технологий (61.1)</w:t>
            </w:r>
          </w:p>
        </w:tc>
      </w:tr>
      <w:tr w:rsidR="00844D96" w:rsidRPr="0056076A" w14:paraId="1985CADF" w14:textId="77777777" w:rsidTr="00A73904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DB" w14:textId="77777777" w:rsidR="00844D96" w:rsidRPr="0056076A" w:rsidRDefault="00844D96" w:rsidP="0084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DC" w14:textId="77777777" w:rsidR="00844D96" w:rsidRPr="0056076A" w:rsidRDefault="00844D96" w:rsidP="0084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0CEE7" w14:textId="77777777" w:rsidR="00844D96" w:rsidRPr="0056076A" w:rsidRDefault="00844D96" w:rsidP="0084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За 2024 год объем выручки составил 4 368 580,9 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>‬</w:t>
            </w:r>
            <w:r w:rsidRPr="0056076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тыс. руб., в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том числе по основному виду 2 818 441,5 тыс. руб.</w:t>
            </w:r>
          </w:p>
          <w:p w14:paraId="1985CADE" w14:textId="77777777" w:rsidR="00844D96" w:rsidRPr="0056076A" w:rsidRDefault="00844D96" w:rsidP="0084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D96" w:rsidRPr="0056076A" w14:paraId="1985CAE4" w14:textId="77777777" w:rsidTr="003B4DA7">
        <w:trPr>
          <w:trHeight w:val="358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0" w14:textId="77777777" w:rsidR="00844D96" w:rsidRPr="0056076A" w:rsidRDefault="00844D96" w:rsidP="0084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1" w14:textId="77777777" w:rsidR="00844D96" w:rsidRPr="0056076A" w:rsidRDefault="00844D96" w:rsidP="0084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Доля государственного заказа в общем объеме выполняемых работ (услуг) в % к выручке УП за отчетный период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E3" w14:textId="39D2BD14" w:rsidR="00844D96" w:rsidRPr="0056076A" w:rsidRDefault="00844D96" w:rsidP="0084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Доля государственного заказа в общем объеме выполняемых работ (услуг) составляет 9,6 %</w:t>
            </w:r>
          </w:p>
        </w:tc>
      </w:tr>
      <w:tr w:rsidR="0073448C" w:rsidRPr="0056076A" w14:paraId="1985CAEA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5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6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7" w14:textId="77777777" w:rsidR="00E93A74" w:rsidRPr="0056076A" w:rsidRDefault="00E9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E8" w14:textId="77777777" w:rsidR="00E93A74" w:rsidRPr="0056076A" w:rsidRDefault="00E9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E9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3448C" w:rsidRPr="0056076A" w14:paraId="1985CAEC" w14:textId="77777777" w:rsidTr="00E93A74">
        <w:trPr>
          <w:jc w:val="center"/>
        </w:trPr>
        <w:tc>
          <w:tcPr>
            <w:tcW w:w="15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B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3. Объекты недвижимого имущества, включая земельные участки УП </w:t>
            </w:r>
          </w:p>
        </w:tc>
      </w:tr>
      <w:tr w:rsidR="0073448C" w:rsidRPr="0056076A" w14:paraId="1985CAF0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D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E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Общая площадь принадлежащих и (или) используемых УП зданий, сооружений, помещений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F" w14:textId="7338073C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Общая площадь принадлежащих и (или) используемых УП зданий, сооружений, помещений 1</w:t>
            </w:r>
            <w:r w:rsidR="00D4071E" w:rsidRPr="0056076A">
              <w:rPr>
                <w:rFonts w:ascii="Times New Roman" w:hAnsi="Times New Roman"/>
                <w:sz w:val="24"/>
                <w:szCs w:val="24"/>
              </w:rPr>
              <w:t>0</w:t>
            </w:r>
            <w:r w:rsidR="00E93A74" w:rsidRPr="0056076A">
              <w:rPr>
                <w:rFonts w:ascii="Times New Roman" w:hAnsi="Times New Roman"/>
                <w:sz w:val="24"/>
                <w:szCs w:val="24"/>
              </w:rPr>
              <w:t>7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A74" w:rsidRPr="0056076A">
              <w:rPr>
                <w:rFonts w:ascii="Times New Roman" w:hAnsi="Times New Roman"/>
                <w:sz w:val="24"/>
                <w:szCs w:val="24"/>
              </w:rPr>
              <w:t>4</w:t>
            </w:r>
            <w:r w:rsidR="00D4071E" w:rsidRPr="0056076A">
              <w:rPr>
                <w:rFonts w:ascii="Times New Roman" w:hAnsi="Times New Roman"/>
                <w:sz w:val="24"/>
                <w:szCs w:val="24"/>
              </w:rPr>
              <w:t>3</w:t>
            </w:r>
            <w:r w:rsidR="00E93A74" w:rsidRPr="0056076A">
              <w:rPr>
                <w:rFonts w:ascii="Times New Roman" w:hAnsi="Times New Roman"/>
                <w:sz w:val="24"/>
                <w:szCs w:val="24"/>
              </w:rPr>
              <w:t>6</w:t>
            </w:r>
            <w:r w:rsidR="00D4071E" w:rsidRPr="0056076A">
              <w:rPr>
                <w:rFonts w:ascii="Times New Roman" w:hAnsi="Times New Roman"/>
                <w:sz w:val="24"/>
                <w:szCs w:val="24"/>
              </w:rPr>
              <w:t>,8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кв. м </w:t>
            </w:r>
          </w:p>
        </w:tc>
      </w:tr>
      <w:tr w:rsidR="0073448C" w:rsidRPr="0056076A" w14:paraId="1985CB07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F1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F2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В отношении каждого здания, сооружения, помещения:</w:t>
            </w:r>
          </w:p>
          <w:p w14:paraId="1985CAF3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кадастровый номер;</w:t>
            </w:r>
          </w:p>
          <w:p w14:paraId="1985CAF4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наименование;</w:t>
            </w:r>
          </w:p>
          <w:p w14:paraId="1985CAF5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назначение, фактическое использование;</w:t>
            </w:r>
          </w:p>
          <w:p w14:paraId="1985CAF6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адрес местонахождения;</w:t>
            </w:r>
          </w:p>
          <w:p w14:paraId="1985CAF7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56076A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 w:rsidRPr="0056076A">
              <w:rPr>
                <w:rFonts w:ascii="Times New Roman" w:hAnsi="Times New Roman"/>
                <w:sz w:val="24"/>
                <w:szCs w:val="24"/>
              </w:rPr>
              <w:t>. м);</w:t>
            </w:r>
          </w:p>
          <w:p w14:paraId="1985CAF8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этажность;</w:t>
            </w:r>
          </w:p>
          <w:p w14:paraId="1985CAF9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год постройки;</w:t>
            </w:r>
          </w:p>
          <w:p w14:paraId="1985CAFA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краткие сведения о техническом состоянии;</w:t>
            </w:r>
          </w:p>
          <w:p w14:paraId="1985CAFB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сведения об отнесении здания, сооружения к объектам культурного наследия;</w:t>
            </w:r>
          </w:p>
          <w:p w14:paraId="1985CAFC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вид права, на котором УП использует здание, сооружение;</w:t>
            </w:r>
          </w:p>
          <w:p w14:paraId="1985CAFD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14:paraId="1985CAFE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1985CAFF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- кадастровый номер земельного участка, на котором расположено здание (сооружение)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0" w14:textId="477A84E1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A4B93" w:rsidRPr="0056076A">
              <w:rPr>
                <w:rFonts w:ascii="Times New Roman" w:hAnsi="Times New Roman"/>
                <w:sz w:val="24"/>
                <w:szCs w:val="24"/>
              </w:rPr>
              <w:t xml:space="preserve">хозяйственном ведении 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>ФГУП РСВО находится</w:t>
            </w:r>
            <w:r w:rsidR="00E93A74" w:rsidRPr="0056076A">
              <w:rPr>
                <w:rFonts w:ascii="Times New Roman" w:hAnsi="Times New Roman"/>
                <w:sz w:val="24"/>
                <w:szCs w:val="24"/>
              </w:rPr>
              <w:t xml:space="preserve"> 749 объектов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85CB01" w14:textId="5FEB8AA4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4D84" w:rsidRPr="0056076A">
              <w:rPr>
                <w:rFonts w:ascii="Times New Roman" w:hAnsi="Times New Roman"/>
                <w:sz w:val="24"/>
                <w:szCs w:val="24"/>
              </w:rPr>
              <w:t>15</w:t>
            </w:r>
            <w:r w:rsidR="00964C56" w:rsidRPr="0056076A">
              <w:rPr>
                <w:rFonts w:ascii="Times New Roman" w:hAnsi="Times New Roman"/>
                <w:sz w:val="24"/>
                <w:szCs w:val="24"/>
              </w:rPr>
              <w:t>1</w:t>
            </w:r>
            <w:r w:rsidR="00B24D84" w:rsidRPr="0056076A">
              <w:rPr>
                <w:rFonts w:ascii="Times New Roman" w:hAnsi="Times New Roman"/>
                <w:sz w:val="24"/>
                <w:szCs w:val="24"/>
              </w:rPr>
              <w:t xml:space="preserve"> здани</w:t>
            </w:r>
            <w:r w:rsidR="00964C56" w:rsidRPr="0056076A">
              <w:rPr>
                <w:rFonts w:ascii="Times New Roman" w:hAnsi="Times New Roman"/>
                <w:sz w:val="24"/>
                <w:szCs w:val="24"/>
              </w:rPr>
              <w:t>е</w:t>
            </w:r>
            <w:r w:rsidR="00B24D84" w:rsidRPr="00560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>(</w:t>
            </w:r>
            <w:r w:rsidR="00B24D84" w:rsidRPr="0056076A">
              <w:rPr>
                <w:rFonts w:ascii="Times New Roman" w:hAnsi="Times New Roman"/>
                <w:sz w:val="24"/>
                <w:szCs w:val="24"/>
              </w:rPr>
              <w:t>9</w:t>
            </w:r>
            <w:r w:rsidR="00964C56" w:rsidRPr="0056076A">
              <w:rPr>
                <w:rFonts w:ascii="Times New Roman" w:hAnsi="Times New Roman"/>
                <w:sz w:val="24"/>
                <w:szCs w:val="24"/>
              </w:rPr>
              <w:t>1</w:t>
            </w:r>
            <w:r w:rsidR="00B24D84" w:rsidRPr="00560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– в Москве и Московской области, 58 – в Санкт-Петербурге и Ленинградской области, 2 – в Краснодарском крае), из них </w:t>
            </w:r>
            <w:r w:rsidR="00780115" w:rsidRPr="0056076A">
              <w:rPr>
                <w:rFonts w:ascii="Times New Roman" w:hAnsi="Times New Roman"/>
                <w:sz w:val="24"/>
                <w:szCs w:val="24"/>
              </w:rPr>
              <w:t>11</w:t>
            </w:r>
            <w:r w:rsidR="00964C56" w:rsidRPr="0056076A">
              <w:rPr>
                <w:rFonts w:ascii="Times New Roman" w:hAnsi="Times New Roman"/>
                <w:sz w:val="24"/>
                <w:szCs w:val="24"/>
              </w:rPr>
              <w:t>1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зданий производственного назначения, </w:t>
            </w:r>
            <w:r w:rsidR="00964C56" w:rsidRPr="0056076A">
              <w:rPr>
                <w:rFonts w:ascii="Times New Roman" w:hAnsi="Times New Roman"/>
                <w:sz w:val="24"/>
                <w:szCs w:val="24"/>
              </w:rPr>
              <w:t>14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– административного назначения и 2</w:t>
            </w:r>
            <w:r w:rsidR="00780115" w:rsidRPr="0056076A">
              <w:rPr>
                <w:rFonts w:ascii="Times New Roman" w:hAnsi="Times New Roman"/>
                <w:sz w:val="24"/>
                <w:szCs w:val="24"/>
              </w:rPr>
              <w:t>6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– учебно-тренировочный центр;  </w:t>
            </w:r>
          </w:p>
          <w:p w14:paraId="1985CB02" w14:textId="31EE4C89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A6D9D" w:rsidRPr="0056076A">
              <w:rPr>
                <w:rFonts w:ascii="Times New Roman" w:hAnsi="Times New Roman"/>
                <w:sz w:val="24"/>
                <w:szCs w:val="24"/>
              </w:rPr>
              <w:t>5</w:t>
            </w:r>
            <w:r w:rsidR="00964C56" w:rsidRPr="0056076A">
              <w:rPr>
                <w:rFonts w:ascii="Times New Roman" w:hAnsi="Times New Roman"/>
                <w:sz w:val="24"/>
                <w:szCs w:val="24"/>
              </w:rPr>
              <w:t>33</w:t>
            </w:r>
            <w:r w:rsidR="007A6D9D" w:rsidRPr="00560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>помещени</w:t>
            </w:r>
            <w:r w:rsidR="00964C56" w:rsidRPr="0056076A">
              <w:rPr>
                <w:rFonts w:ascii="Times New Roman" w:hAnsi="Times New Roman"/>
                <w:sz w:val="24"/>
                <w:szCs w:val="24"/>
              </w:rPr>
              <w:t>я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724F3" w:rsidRPr="0056076A">
              <w:rPr>
                <w:rFonts w:ascii="Times New Roman" w:hAnsi="Times New Roman"/>
                <w:sz w:val="24"/>
                <w:szCs w:val="24"/>
              </w:rPr>
              <w:t>33</w:t>
            </w:r>
            <w:r w:rsidR="003A4B93" w:rsidRPr="0056076A">
              <w:rPr>
                <w:rFonts w:ascii="Times New Roman" w:hAnsi="Times New Roman"/>
                <w:sz w:val="24"/>
                <w:szCs w:val="24"/>
              </w:rPr>
              <w:t>4</w:t>
            </w:r>
            <w:r w:rsidR="00F724F3" w:rsidRPr="00560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– в Москве, </w:t>
            </w:r>
            <w:r w:rsidR="00F724F3" w:rsidRPr="0056076A">
              <w:rPr>
                <w:rFonts w:ascii="Times New Roman" w:hAnsi="Times New Roman"/>
                <w:sz w:val="24"/>
                <w:szCs w:val="24"/>
              </w:rPr>
              <w:t>1</w:t>
            </w:r>
            <w:r w:rsidR="003A4B93" w:rsidRPr="0056076A">
              <w:rPr>
                <w:rFonts w:ascii="Times New Roman" w:hAnsi="Times New Roman"/>
                <w:sz w:val="24"/>
                <w:szCs w:val="24"/>
              </w:rPr>
              <w:t>76</w:t>
            </w:r>
            <w:r w:rsidR="00F724F3" w:rsidRPr="00560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>– в Санкт-Петербурге,</w:t>
            </w:r>
            <w:r w:rsidR="00A63800" w:rsidRPr="00560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4F3" w:rsidRPr="0056076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– в Краснодарском крае, </w:t>
            </w:r>
            <w:r w:rsidR="003A4B93" w:rsidRPr="0056076A">
              <w:rPr>
                <w:rFonts w:ascii="Times New Roman" w:hAnsi="Times New Roman"/>
                <w:sz w:val="24"/>
                <w:szCs w:val="24"/>
              </w:rPr>
              <w:t>22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– в Севастополе</w:t>
            </w:r>
            <w:r w:rsidR="003A4B93" w:rsidRPr="0056076A">
              <w:rPr>
                <w:rFonts w:ascii="Times New Roman" w:hAnsi="Times New Roman"/>
                <w:sz w:val="24"/>
                <w:szCs w:val="24"/>
              </w:rPr>
              <w:t>), из них 480 помещений производственного назначения и 53 – административного назначения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85CB03" w14:textId="58E16FDF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- 65 сооружений (1 – в Москве, 1 – в Санкт-Петербурге, 63 – в Краснодарском крае).</w:t>
            </w:r>
          </w:p>
          <w:p w14:paraId="5B8DA5A3" w14:textId="3452F186" w:rsidR="003A4B93" w:rsidRPr="0056076A" w:rsidRDefault="003A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Кроме того, в пользовании ФГУП РСВО находится</w:t>
            </w:r>
            <w:r w:rsidR="00E93A74" w:rsidRPr="0056076A">
              <w:rPr>
                <w:rFonts w:ascii="Times New Roman" w:hAnsi="Times New Roman"/>
                <w:sz w:val="24"/>
                <w:szCs w:val="24"/>
              </w:rPr>
              <w:t xml:space="preserve"> 60 объектов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AA0000B" w14:textId="4A146AED" w:rsidR="00E93A74" w:rsidRPr="0056076A" w:rsidRDefault="00E9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- 2 здания производственного назначения в Москве;</w:t>
            </w:r>
          </w:p>
          <w:p w14:paraId="0C56EDBA" w14:textId="4195A438" w:rsidR="00E93A74" w:rsidRPr="0056076A" w:rsidRDefault="00E9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- 58 помещений производственного назначения (6 – в Москве, 24 – в Санкт-Петербурге и Ленинградской области, 11 – в Краснодарском крае, 16 – в Севастополе, 1 –  в Череповце).</w:t>
            </w:r>
          </w:p>
          <w:p w14:paraId="1985CB04" w14:textId="77777777" w:rsidR="00E93A74" w:rsidRPr="0056076A" w:rsidRDefault="00E9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B05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Подробная информация в отношении каждого объекта размещена:</w:t>
            </w:r>
          </w:p>
          <w:p w14:paraId="1985CB06" w14:textId="77777777" w:rsidR="00E93A74" w:rsidRPr="0056076A" w:rsidRDefault="0056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esugi</w:t>
              </w:r>
              <w:proofErr w:type="spellEnd"/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rosim</w:t>
              </w:r>
              <w:proofErr w:type="spellEnd"/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Viewer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/1615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654-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77-43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f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6-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10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-7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ab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74</w:t>
              </w:r>
              <w:proofErr w:type="spellStart"/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af</w:t>
              </w:r>
              <w:proofErr w:type="spellEnd"/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3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11</w:t>
              </w:r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73448C" w:rsidRPr="0056076A" w14:paraId="1985CB0B" w14:textId="77777777" w:rsidTr="0073448C">
        <w:trPr>
          <w:trHeight w:val="607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8" w14:textId="31EE991C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9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Общая площадь принадлежащих и (или) используемых УП земельных участков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A" w14:textId="3FB248EC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Общая площадь принадлежащих и (или) используемых УП земельных участков 1</w:t>
            </w:r>
            <w:r w:rsidR="00070D7B" w:rsidRPr="0056076A">
              <w:rPr>
                <w:rFonts w:ascii="Times New Roman" w:hAnsi="Times New Roman"/>
                <w:sz w:val="24"/>
                <w:szCs w:val="24"/>
              </w:rPr>
              <w:t>5</w:t>
            </w:r>
            <w:r w:rsidR="00F127D2" w:rsidRPr="0056076A">
              <w:rPr>
                <w:rFonts w:ascii="Times New Roman" w:hAnsi="Times New Roman"/>
                <w:sz w:val="24"/>
                <w:szCs w:val="24"/>
              </w:rPr>
              <w:t>6</w:t>
            </w:r>
            <w:r w:rsidR="00070D7B" w:rsidRPr="0056076A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F127D2" w:rsidRPr="0056076A">
              <w:rPr>
                <w:rFonts w:ascii="Times New Roman" w:hAnsi="Times New Roman"/>
                <w:sz w:val="24"/>
                <w:szCs w:val="24"/>
              </w:rPr>
              <w:t>42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73448C" w:rsidRPr="0056076A" w14:paraId="1985CB21" w14:textId="77777777" w:rsidTr="003B4DA7">
        <w:trPr>
          <w:trHeight w:val="1439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C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D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В отношении каждого земельного участка:</w:t>
            </w:r>
          </w:p>
          <w:p w14:paraId="1985CB0E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адрес местонахождения;</w:t>
            </w:r>
          </w:p>
          <w:p w14:paraId="1985CB0F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площадь в кв. м;</w:t>
            </w:r>
          </w:p>
          <w:p w14:paraId="1985CB10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категория земель;</w:t>
            </w:r>
          </w:p>
          <w:p w14:paraId="1985CB11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виды разрешенного использования земельного участка;</w:t>
            </w:r>
          </w:p>
          <w:p w14:paraId="1985CB12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кадастровый номер;</w:t>
            </w:r>
          </w:p>
          <w:p w14:paraId="1985CB13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кадастровая стоимость, руб.;</w:t>
            </w:r>
          </w:p>
          <w:p w14:paraId="1985CB14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вид права, на котором УП использует земельный участок;</w:t>
            </w:r>
          </w:p>
          <w:p w14:paraId="1985CB15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реквизиты документов, подтверждающих права на земельный участок;</w:t>
            </w:r>
          </w:p>
          <w:p w14:paraId="1985CB16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- сведения о наличии (отсутствии) обременений с указанием даты возникновения и срока, на который установлено обременение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17" w14:textId="3B0DDD6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В пользовании ФГУП РСВО находится 19</w:t>
            </w:r>
            <w:r w:rsidR="00717C3C" w:rsidRPr="0056076A">
              <w:rPr>
                <w:rFonts w:ascii="Times New Roman" w:hAnsi="Times New Roman"/>
                <w:sz w:val="24"/>
                <w:szCs w:val="24"/>
              </w:rPr>
              <w:t>0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земельны</w:t>
            </w:r>
            <w:r w:rsidR="00717C3C" w:rsidRPr="0056076A">
              <w:rPr>
                <w:rFonts w:ascii="Times New Roman" w:hAnsi="Times New Roman"/>
                <w:sz w:val="24"/>
                <w:szCs w:val="24"/>
              </w:rPr>
              <w:t>х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717C3C" w:rsidRPr="0056076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(6</w:t>
            </w:r>
            <w:r w:rsidR="00717C3C" w:rsidRPr="0056076A">
              <w:rPr>
                <w:rFonts w:ascii="Times New Roman" w:hAnsi="Times New Roman"/>
                <w:sz w:val="24"/>
                <w:szCs w:val="24"/>
              </w:rPr>
              <w:t>0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– в Москве и Московской области, 5</w:t>
            </w:r>
            <w:r w:rsidR="00282423" w:rsidRPr="0056076A">
              <w:rPr>
                <w:rFonts w:ascii="Times New Roman" w:hAnsi="Times New Roman"/>
                <w:sz w:val="24"/>
                <w:szCs w:val="24"/>
              </w:rPr>
              <w:t>6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– в Санкт-Петербурге и Ленинградской области, 74 – в Краснодарском крае), из них:</w:t>
            </w:r>
          </w:p>
          <w:p w14:paraId="1985CB18" w14:textId="14E0AD10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82423" w:rsidRPr="0056076A">
              <w:rPr>
                <w:rFonts w:ascii="Times New Roman" w:hAnsi="Times New Roman"/>
                <w:sz w:val="24"/>
                <w:szCs w:val="24"/>
              </w:rPr>
              <w:t>1</w:t>
            </w:r>
            <w:r w:rsidR="00384C26" w:rsidRPr="0056076A">
              <w:rPr>
                <w:rFonts w:ascii="Times New Roman" w:hAnsi="Times New Roman"/>
                <w:sz w:val="24"/>
                <w:szCs w:val="24"/>
              </w:rPr>
              <w:t>5</w:t>
            </w:r>
            <w:r w:rsidR="00717C3C" w:rsidRPr="0056076A">
              <w:rPr>
                <w:rFonts w:ascii="Times New Roman" w:hAnsi="Times New Roman"/>
                <w:sz w:val="24"/>
                <w:szCs w:val="24"/>
              </w:rPr>
              <w:t>5</w:t>
            </w:r>
            <w:r w:rsidR="00282423" w:rsidRPr="00560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>земельны</w:t>
            </w:r>
            <w:r w:rsidR="00DB45CC" w:rsidRPr="0056076A">
              <w:rPr>
                <w:rFonts w:ascii="Times New Roman" w:hAnsi="Times New Roman"/>
                <w:sz w:val="24"/>
                <w:szCs w:val="24"/>
              </w:rPr>
              <w:t>х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="00717C3C" w:rsidRPr="0056076A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(в Москве, Московской области, Санкт-Петербурге, Ленинградской области, Краснодарском крае) относятся к категории земли населенных пунктов;</w:t>
            </w:r>
          </w:p>
          <w:p w14:paraId="1985CB19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- 1 земельный участок (в Краснодарском крае) относятся к категории земли запаса;</w:t>
            </w:r>
          </w:p>
          <w:p w14:paraId="1985CB1A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- 2 земельных участка (в Краснодарском крае) относятся к категории земли лесного фонда;</w:t>
            </w:r>
          </w:p>
          <w:p w14:paraId="1985CB1B" w14:textId="0A5BEAE0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- 1</w:t>
            </w:r>
            <w:r w:rsidR="00717C3C" w:rsidRPr="0056076A">
              <w:rPr>
                <w:rFonts w:ascii="Times New Roman" w:hAnsi="Times New Roman"/>
                <w:sz w:val="24"/>
                <w:szCs w:val="24"/>
              </w:rPr>
              <w:t>2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земельных участков (в Московской области и Краснодарском крае) относятся к категории земли промышленности, энергетики, транспорта, связи, радиовещания, телевидения, информатики, земли для обеспечения комической деятельности, земли обороны, безопасности и земли иного специального назначения; </w:t>
            </w:r>
          </w:p>
          <w:p w14:paraId="1985CB1C" w14:textId="43BDC2F9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4C26" w:rsidRPr="0056076A">
              <w:rPr>
                <w:rFonts w:ascii="Times New Roman" w:hAnsi="Times New Roman"/>
                <w:sz w:val="24"/>
                <w:szCs w:val="24"/>
              </w:rPr>
              <w:t>1</w:t>
            </w:r>
            <w:r w:rsidR="00717C3C" w:rsidRPr="0056076A">
              <w:rPr>
                <w:rFonts w:ascii="Times New Roman" w:hAnsi="Times New Roman"/>
                <w:sz w:val="24"/>
                <w:szCs w:val="24"/>
              </w:rPr>
              <w:t>8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земельны</w:t>
            </w:r>
            <w:r w:rsidR="00717C3C" w:rsidRPr="0056076A">
              <w:rPr>
                <w:rFonts w:ascii="Times New Roman" w:hAnsi="Times New Roman"/>
                <w:sz w:val="24"/>
                <w:szCs w:val="24"/>
              </w:rPr>
              <w:t>х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717C3C" w:rsidRPr="0056076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(в Московской области и Краснодарском крае) относятся к категории земли особо охраняемых территорий и объектов;</w:t>
            </w:r>
          </w:p>
          <w:p w14:paraId="1985CB1D" w14:textId="5CADFC8E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4C26" w:rsidRPr="0056076A">
              <w:rPr>
                <w:rFonts w:ascii="Times New Roman" w:hAnsi="Times New Roman"/>
                <w:sz w:val="24"/>
                <w:szCs w:val="24"/>
              </w:rPr>
              <w:t>2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земельных участк</w:t>
            </w:r>
            <w:r w:rsidR="00DB45CC" w:rsidRPr="0056076A">
              <w:rPr>
                <w:rFonts w:ascii="Times New Roman" w:hAnsi="Times New Roman"/>
                <w:sz w:val="24"/>
                <w:szCs w:val="24"/>
              </w:rPr>
              <w:t>а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 xml:space="preserve"> (в Краснодарском крае) относятся к категории земли сельскохозяйственного назначения. </w:t>
            </w:r>
          </w:p>
          <w:p w14:paraId="1985CB1E" w14:textId="77777777" w:rsidR="00E93A74" w:rsidRPr="0056076A" w:rsidRDefault="00E9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B1F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Подробная информация в отношении каждого объекта размещена:</w:t>
            </w:r>
          </w:p>
          <w:p w14:paraId="1985CB20" w14:textId="77777777" w:rsidR="00E93A74" w:rsidRPr="0056076A" w:rsidRDefault="0056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D2A05" w:rsidRPr="0056076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https://esugi.rosim.ru/Viewer/Index/1615c654-de77-43f6-b10b-7ab74af3d11c</w:t>
              </w:r>
            </w:hyperlink>
            <w:r w:rsidR="000D2A05" w:rsidRPr="0056076A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448C" w:rsidRPr="0056076A" w14:paraId="1985CB25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2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3.5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3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4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3448C" w:rsidRPr="0056076A" w14:paraId="1985CB29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6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7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8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3448C" w:rsidRPr="0056076A" w14:paraId="1985CB2B" w14:textId="77777777" w:rsidTr="00E93A74">
        <w:trPr>
          <w:jc w:val="center"/>
        </w:trPr>
        <w:tc>
          <w:tcPr>
            <w:tcW w:w="15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A" w14:textId="77777777" w:rsidR="00E93A74" w:rsidRPr="0056076A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4. Иные сведения </w:t>
            </w:r>
          </w:p>
        </w:tc>
      </w:tr>
      <w:tr w:rsidR="003D7048" w:rsidRPr="0056076A" w14:paraId="1985CB52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C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D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Расшифровка нематериальных активов УП с указанием по каждому активу срока полезного использования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5"/>
            </w:tblGrid>
            <w:tr w:rsidR="0056076A" w:rsidRPr="0056076A" w14:paraId="199774AE" w14:textId="77777777" w:rsidTr="00401C03">
              <w:trPr>
                <w:jc w:val="center"/>
              </w:trPr>
              <w:tc>
                <w:tcPr>
                  <w:tcW w:w="8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tbl>
                  <w:tblPr>
                    <w:tblW w:w="10240" w:type="dxa"/>
                    <w:tblLook w:val="04A0" w:firstRow="1" w:lastRow="0" w:firstColumn="1" w:lastColumn="0" w:noHBand="0" w:noVBand="1"/>
                  </w:tblPr>
                  <w:tblGrid>
                    <w:gridCol w:w="10240"/>
                  </w:tblGrid>
                  <w:tr w:rsidR="0056076A" w:rsidRPr="0056076A" w14:paraId="75974E0B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1D7F9CF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Неисключительные права на ПО СКАТ, версия COMPLETE, 6G, регистрационный № ПО 270 в Едином реестре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(бессрочная)</w:t>
                        </w:r>
                      </w:p>
                    </w:tc>
                  </w:tr>
                  <w:tr w:rsidR="0056076A" w:rsidRPr="0056076A" w14:paraId="5225D39F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899DFA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использования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прогр.для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ЭВМ 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Контур.Отель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"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тариф.плану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ФМС.Стандарт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" 1 год</w:t>
                        </w:r>
                      </w:p>
                    </w:tc>
                  </w:tr>
                  <w:tr w:rsidR="0056076A" w:rsidRPr="0056076A" w14:paraId="44397720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0345F5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Программа для ЭВМ "1С-</w:t>
                        </w:r>
                        <w:proofErr w:type="gram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Битрикс:Управление</w:t>
                        </w:r>
                        <w:proofErr w:type="gram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сайтом. Лицензия Стандарт</w:t>
                        </w:r>
                      </w:p>
                    </w:tc>
                  </w:tr>
                  <w:tr w:rsidR="0056076A" w:rsidRPr="0056076A" w14:paraId="53D9FF9A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B9BD226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ZuluServer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2021 – многопользовательский ГИС, 100 одновременных подключений, 61 мес.</w:t>
                        </w:r>
                      </w:p>
                    </w:tc>
                  </w:tr>
                  <w:tr w:rsidR="0056076A" w:rsidRPr="0056076A" w14:paraId="57BD9F11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D2FA443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Видеофильм о деятельности предприятия, 120 мес.</w:t>
                        </w:r>
                      </w:p>
                    </w:tc>
                  </w:tr>
                  <w:tr w:rsidR="0056076A" w:rsidRPr="0056076A" w14:paraId="3C6A4BFD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08C2B6A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КСБ АМАТЕК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Macroscop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ST. ПО Лицензия на работу с 1 IP камерой 86/64, 36 мес.</w:t>
                        </w:r>
                      </w:p>
                    </w:tc>
                  </w:tr>
                  <w:tr w:rsidR="0056076A" w:rsidRPr="0056076A" w14:paraId="60CB2F2A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4F1F184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Модуль СКАТ (Система контроля и анализа трафика), расширение до СКАТ-20-Сomplete,ПО, 36 мес.</w:t>
                        </w:r>
                      </w:p>
                    </w:tc>
                  </w:tr>
                  <w:tr w:rsidR="0056076A" w:rsidRPr="0056076A" w14:paraId="5EBD3AB6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DDD52C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НИОКР ВМКО Лодка моторная Салют-480М"с доп. опциями (мотор YAMAHA) борт. №РЛЗ 80-92, 36 мес.</w:t>
                        </w:r>
                      </w:p>
                    </w:tc>
                  </w:tr>
                  <w:tr w:rsidR="0056076A" w:rsidRPr="0056076A" w14:paraId="4E132404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C824EB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АРМ оператора ЦУС АКУТП-IP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Озвук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20мес.</w:t>
                        </w:r>
                      </w:p>
                    </w:tc>
                  </w:tr>
                  <w:tr w:rsidR="0056076A" w:rsidRPr="0056076A" w14:paraId="3726EB40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F597D4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 «Системы автоматического проектирования и технического учета телекоммуникационных сетей», 36 мес.</w:t>
                        </w:r>
                      </w:p>
                    </w:tc>
                  </w:tr>
                  <w:tr w:rsidR="0056076A" w:rsidRPr="0056076A" w14:paraId="217E7CE6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B1BB86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СофтЛайн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Трейд Прост(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лиц.на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 для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резервн.копир.на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базеWindows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Server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Hyper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-V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Acronisзащита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36 мес.</w:t>
                        </w:r>
                      </w:p>
                    </w:tc>
                  </w:tr>
                  <w:tr w:rsidR="0056076A" w:rsidRPr="0056076A" w14:paraId="2D1203B8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C8A34A3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СофтЛайн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Трейд Прост(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лиц.на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 для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резервн.копир.на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базеWindows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Server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Hyper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-V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Acronisзащита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36 мес.</w:t>
                        </w:r>
                      </w:p>
                    </w:tc>
                  </w:tr>
                  <w:tr w:rsidR="0056076A" w:rsidRPr="0056076A" w14:paraId="61EC8844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7256DA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СофтЛайн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Трейд Простая 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)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лиценз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на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Win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Server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DC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Core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2022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Single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OLV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License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NL 40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36 мес.</w:t>
                        </w:r>
                      </w:p>
                    </w:tc>
                  </w:tr>
                  <w:tr w:rsidR="0056076A" w:rsidRPr="0056076A" w14:paraId="5C626A67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A34886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СофтЛайн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Трейд Простая 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) лицензия на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CoreIDRAW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Graphics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Suite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2021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Enterprise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License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10шт, 36 мес.</w:t>
                        </w:r>
                      </w:p>
                    </w:tc>
                  </w:tr>
                  <w:tr w:rsidR="0056076A" w:rsidRPr="0056076A" w14:paraId="724C8B85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698E316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Легион ПО Модуль интеграции Орион Про, 36 мес.</w:t>
                        </w:r>
                      </w:p>
                    </w:tc>
                  </w:tr>
                  <w:tr w:rsidR="0056076A" w:rsidRPr="0056076A" w14:paraId="4E266471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D9166E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Единая электронная </w:t>
                        </w:r>
                        <w:proofErr w:type="spellStart"/>
                        <w:proofErr w:type="gram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торг.площадка</w:t>
                        </w:r>
                        <w:proofErr w:type="spellEnd"/>
                        <w:proofErr w:type="gram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Лицензия на право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КриптоПро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12 мес.</w:t>
                        </w:r>
                      </w:p>
                    </w:tc>
                  </w:tr>
                  <w:tr w:rsidR="0056076A" w:rsidRPr="0056076A" w14:paraId="3440FF1E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1E834D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Единая электронная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торг.площадка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право использования  системы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Росэлторг,ЭП,Тариф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ЭТП Фабрикант, 12 мес.</w:t>
                        </w:r>
                      </w:p>
                    </w:tc>
                  </w:tr>
                  <w:tr w:rsidR="0056076A" w:rsidRPr="0056076A" w14:paraId="45982CF0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C87ECE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Модуль СКАТ (Система контроля и анализа трафика),расширение до СКАТ-20-Сomplete,ПО для резервного сервера, 36 мес.</w:t>
                        </w:r>
                      </w:p>
                    </w:tc>
                  </w:tr>
                  <w:tr w:rsidR="0056076A" w:rsidRPr="0056076A" w14:paraId="0D41C626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A00D6EA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Простая (неисключительная) лицензия на использование ПО 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Контр-Фокус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" для доп. пользователя, 13 мес.</w:t>
                        </w:r>
                      </w:p>
                    </w:tc>
                  </w:tr>
                  <w:tr w:rsidR="0056076A" w:rsidRPr="0056076A" w14:paraId="5C82CF3E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F5B4C1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Простая (неисключительная) лицензия на использование ПО 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Контр-Фокус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" для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основн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пользователя, 13 мес.</w:t>
                        </w:r>
                      </w:p>
                    </w:tc>
                  </w:tr>
                  <w:tr w:rsidR="0056076A" w:rsidRPr="0056076A" w14:paraId="63C0088A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15562E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РКД по оконечному комплекту АКУТП-IP, 36мес.</w:t>
                        </w:r>
                      </w:p>
                    </w:tc>
                  </w:tr>
                  <w:tr w:rsidR="0056076A" w:rsidRPr="0056076A" w14:paraId="02A7D7A6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914810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Системный софт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права (лицензии)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ЭВМ АПКШ Континент 3.9 ЦУС(1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доп.подкл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)10, 36 мес.</w:t>
                        </w:r>
                      </w:p>
                    </w:tc>
                  </w:tr>
                  <w:tr w:rsidR="0056076A" w:rsidRPr="0056076A" w14:paraId="714061B2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C089B7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ГНКО (опытный образец), 36 мес.</w:t>
                        </w:r>
                      </w:p>
                    </w:tc>
                  </w:tr>
                  <w:tr w:rsidR="0056076A" w:rsidRPr="0056076A" w14:paraId="2A496970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DF0CF31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СофтЛайн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Трейд Прост(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лиц.на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 для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распознав.текста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обработки в PDF и перевода в ABBYY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FineR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36 мес.</w:t>
                        </w:r>
                      </w:p>
                    </w:tc>
                  </w:tr>
                  <w:tr w:rsidR="0056076A" w:rsidRPr="0056076A" w14:paraId="14B81EA5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D5EB0F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СофтЛайн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Трейд Прост(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лиц.на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 для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резервн.копир.на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базеWindows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Server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Acronisзащита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данных, 36 мес.</w:t>
                        </w:r>
                      </w:p>
                    </w:tc>
                  </w:tr>
                  <w:tr w:rsidR="0056076A" w:rsidRPr="0056076A" w14:paraId="1C734C35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67C5FC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СофтЛайн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Трейд Прост(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лиц.на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 для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резервн.копир.на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базеWindows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Server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сетриф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ФСТЭКзащита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36 мес.</w:t>
                        </w:r>
                      </w:p>
                    </w:tc>
                  </w:tr>
                  <w:tr w:rsidR="0056076A" w:rsidRPr="0056076A" w14:paraId="2D2A0605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E3F4AE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СофтЛайнТрейд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Права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для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ЭВМ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PRTG 2500 with 36 maintenance months New license (13635), 36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</w:tr>
                  <w:tr w:rsidR="0056076A" w:rsidRPr="0056076A" w14:paraId="66A732D4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035AFD4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Визардсофт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неискл.права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обновление сметно-нормативной базы на 3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р.м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., 12 мес.</w:t>
                        </w:r>
                      </w:p>
                    </w:tc>
                  </w:tr>
                  <w:tr w:rsidR="0056076A" w:rsidRPr="0056076A" w14:paraId="71E1C166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755CE8D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Визардсофт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продление лицензии на программный продукт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SmetaWIZARD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1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р.м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., 12 мес.</w:t>
                        </w:r>
                      </w:p>
                    </w:tc>
                  </w:tr>
                  <w:tr w:rsidR="0056076A" w:rsidRPr="0056076A" w14:paraId="3AEE0F5D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CC55F83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Визардсофт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продление лицензии на программный продукт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SmetaWIZARD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1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р.м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., 12 мес.</w:t>
                        </w:r>
                      </w:p>
                    </w:tc>
                  </w:tr>
                  <w:tr w:rsidR="0056076A" w:rsidRPr="0056076A" w14:paraId="23C6E267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9D0367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Визардсофт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продление лицензии на программный продукт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SmetaWIZARD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1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р.м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., 12 мес.</w:t>
                        </w:r>
                      </w:p>
                    </w:tc>
                  </w:tr>
                  <w:tr w:rsidR="0056076A" w:rsidRPr="0056076A" w14:paraId="3009BA19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FE85B7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GAZX12463961991000 от 21.03.2024 (гараж Аэродромная) по 07.05.2025, 13 мес.</w:t>
                        </w:r>
                      </w:p>
                    </w:tc>
                  </w:tr>
                  <w:tr w:rsidR="0056076A" w:rsidRPr="0056076A" w14:paraId="13A826CE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035311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Бизнес пресс доступ к БД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EstateLine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30.09.24-29.09.25, 12 мес.</w:t>
                        </w:r>
                      </w:p>
                    </w:tc>
                  </w:tr>
                  <w:tr w:rsidR="0056076A" w:rsidRPr="0056076A" w14:paraId="5FB53134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4E5673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Единая электронная </w:t>
                        </w:r>
                        <w:proofErr w:type="spellStart"/>
                        <w:proofErr w:type="gram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торг.площадка</w:t>
                        </w:r>
                        <w:proofErr w:type="spellEnd"/>
                        <w:proofErr w:type="gram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Лицензия на право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КриптоПро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12 мес.</w:t>
                        </w:r>
                      </w:p>
                    </w:tc>
                  </w:tr>
                  <w:tr w:rsidR="0056076A" w:rsidRPr="0056076A" w14:paraId="7C81F851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52D78D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Единая электронная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торг.площадка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право использования  системы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Росэлторг,ЭП,Тариф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КУЦ, 12 мес.</w:t>
                        </w:r>
                      </w:p>
                    </w:tc>
                  </w:tr>
                  <w:tr w:rsidR="0056076A" w:rsidRPr="0056076A" w14:paraId="6B5D4F83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120335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Прогр.модуль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Итоговой СНБ: ССЦ к ТСНБ ТЕР-2001 ЛО эталон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ред.в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эл. формате ПП SW на 1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р.м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., 12 мес.</w:t>
                        </w:r>
                      </w:p>
                    </w:tc>
                  </w:tr>
                  <w:tr w:rsidR="0056076A" w:rsidRPr="0056076A" w14:paraId="6E006763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5C0516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Прогр.модуль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Итоговой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СНБ:Доп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обновл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)нормативной базыТСНБ-2001(ТЕР-2001,УР-2001,ПР-2001 СПб, 12 мес.</w:t>
                        </w:r>
                      </w:p>
                    </w:tc>
                  </w:tr>
                  <w:tr w:rsidR="0056076A" w:rsidRPr="0056076A" w14:paraId="14A4162C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08B220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Прогр.Модуль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Итоговой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СНБ:Сборник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ИНДЕКСОВ для ТСНБ ТЕР-2001эталон ред.2014 ЛО в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эл.фПП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SW, 12 мес.</w:t>
                        </w:r>
                      </w:p>
                    </w:tc>
                  </w:tr>
                  <w:tr w:rsidR="0056076A" w:rsidRPr="0056076A" w14:paraId="10842EFC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5F343FD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Программный модуль Итоговой СНБ Сборник ССЦ для ТСНБ-2001 СПб в эл формате ПП SW на 3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р.м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., 12 мес.</w:t>
                        </w:r>
                      </w:p>
                    </w:tc>
                  </w:tr>
                  <w:tr w:rsidR="0056076A" w:rsidRPr="0056076A" w14:paraId="58D3DBF9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A0B2694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Программный модуль Итоговой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СНБ:Сборник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ИНДЕКСОВ дляТСНБ-2001СПб в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эл.формате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ПП SW на 3.м., 12 мес.</w:t>
                        </w:r>
                      </w:p>
                    </w:tc>
                  </w:tr>
                  <w:tr w:rsidR="0056076A" w:rsidRPr="0056076A" w14:paraId="7BE0DB47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2AAC1FD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РЕСО SYS2448943560 от 15.11.2023 Офисы, 12 мес.</w:t>
                        </w:r>
                      </w:p>
                    </w:tc>
                  </w:tr>
                  <w:tr w:rsidR="0056076A" w:rsidRPr="0056076A" w14:paraId="1C7E91AF" w14:textId="77777777" w:rsidTr="00401C03">
                    <w:trPr>
                      <w:trHeight w:val="225"/>
                    </w:trPr>
                    <w:tc>
                      <w:tcPr>
                        <w:tcW w:w="102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C4920D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СертумПро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лицензия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Конткр.Закупки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12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мес</w:t>
                        </w:r>
                        <w:proofErr w:type="spellEnd"/>
                      </w:p>
                    </w:tc>
                  </w:tr>
                  <w:tr w:rsidR="0056076A" w:rsidRPr="0056076A" w14:paraId="3FC4EB46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EA7A07F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nanoCAD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BIM ОПС" 22, сетевая лицензия (доп. место)</w:t>
                        </w:r>
                      </w:p>
                    </w:tc>
                  </w:tr>
                  <w:tr w:rsidR="0056076A" w:rsidRPr="0056076A" w14:paraId="3027574B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082ACAF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nanoCAD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BIM СКС" 22, сетевая лицензия (доп. место)</w:t>
                        </w:r>
                      </w:p>
                    </w:tc>
                  </w:tr>
                  <w:tr w:rsidR="0056076A" w:rsidRPr="0056076A" w14:paraId="47D7A47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04CA80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nanoCAD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BIM СКС" 22, сетевая лицензия (серверная часть)</w:t>
                        </w:r>
                      </w:p>
                    </w:tc>
                  </w:tr>
                  <w:tr w:rsidR="0056076A" w:rsidRPr="0056076A" w14:paraId="2837D903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6CE6CF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"Платформа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nanoCAD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" 22 (основной модуль), сетевая лицензия (доп. место)</w:t>
                        </w:r>
                      </w:p>
                    </w:tc>
                  </w:tr>
                  <w:tr w:rsidR="0056076A" w:rsidRPr="0056076A" w14:paraId="1DA94127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18D1D4A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Master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PDF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Editor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(26.12.23-25.12.26)</w:t>
                        </w:r>
                      </w:p>
                    </w:tc>
                  </w:tr>
                  <w:tr w:rsidR="0056076A" w:rsidRPr="0056076A" w14:paraId="731F742D" w14:textId="77777777" w:rsidTr="00401C03">
                    <w:trPr>
                      <w:trHeight w:val="48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1354186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NC230P_CNL_BOX Право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прогр.д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ЭВМ"Платформа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nanoCAD23(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основн.модуль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),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лок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лиц-я до 06.12.27</w:t>
                        </w:r>
                      </w:p>
                    </w:tc>
                  </w:tr>
                  <w:tr w:rsidR="0056076A" w:rsidRPr="0056076A" w14:paraId="06277BDD" w14:textId="77777777" w:rsidTr="00401C03">
                    <w:trPr>
                      <w:trHeight w:val="48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8B8D74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NCGC220_CNL_BOX </w:t>
                        </w:r>
                        <w:proofErr w:type="gram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Право</w:t>
                        </w:r>
                        <w:proofErr w:type="gram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ПОnanoCAD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GeoniCS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22(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основн.модуль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Топоплан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),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лок.лиц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-я до 06.12.27</w:t>
                        </w:r>
                      </w:p>
                    </w:tc>
                  </w:tr>
                  <w:tr w:rsidR="0056076A" w:rsidRPr="0056076A" w14:paraId="07DA280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3C7823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SETERE-OCR1-07-CL36-TSS36 SETERE OCR для ОС Альт,баз.верс1.0, лицензия +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станд.подпис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до 07.01.27г.</w:t>
                        </w:r>
                      </w:p>
                    </w:tc>
                  </w:tr>
                  <w:tr w:rsidR="0056076A" w:rsidRPr="0056076A" w14:paraId="390E0B43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73F78E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Альт Сервер / 1541 / Лицензия на право использования Альт Сервер 10 / бессрочная / арх.64 бит</w:t>
                        </w:r>
                      </w:p>
                    </w:tc>
                  </w:tr>
                  <w:tr w:rsidR="0056076A" w:rsidRPr="0056076A" w14:paraId="36BE54C1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AD2DEE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Альт Сервер/1541Лицензия на право исп.АльтСервер10/арх64бит(до 24.12.2026)</w:t>
                        </w:r>
                      </w:p>
                    </w:tc>
                  </w:tr>
                  <w:tr w:rsidR="0056076A" w:rsidRPr="0056076A" w14:paraId="58B69FC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EC64E4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Альт Сервер/1541Лицензия на право исп.АльтСервер10/арх64бит(до 24.12.2026)*</w:t>
                        </w:r>
                      </w:p>
                    </w:tc>
                  </w:tr>
                  <w:tr w:rsidR="0056076A" w:rsidRPr="0056076A" w14:paraId="1D397921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11DBF1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Альт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СерверВитруализация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/6487/Лицензия на право исп.АльтСервер10/арх64бит(до 24.12.2026)</w:t>
                        </w:r>
                      </w:p>
                    </w:tc>
                  </w:tr>
                  <w:tr w:rsidR="0056076A" w:rsidRPr="0056076A" w14:paraId="38468436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0E8A674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Альт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СерверВитруализация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/6487/Лицензия на право исп.АльтСервер10/арх64бит(до 24.12.2026)*</w:t>
                        </w:r>
                      </w:p>
                    </w:tc>
                  </w:tr>
                  <w:tr w:rsidR="0056076A" w:rsidRPr="0056076A" w14:paraId="472C585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44ADDD1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АСКОН КОМПАС-3D V22 постоянная лицензия(26.12.23-25.12.26)</w:t>
                        </w:r>
                      </w:p>
                    </w:tc>
                  </w:tr>
                  <w:tr w:rsidR="0056076A" w:rsidRPr="0056076A" w14:paraId="39EE2A3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B46E5E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Базальт Рабочая станция / 1292 / Лицензия на право использования Альт Рабочая станция 10 / бессрочна</w:t>
                        </w:r>
                      </w:p>
                    </w:tc>
                  </w:tr>
                  <w:tr w:rsidR="0056076A" w:rsidRPr="0056076A" w14:paraId="28FBA5D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0D5E69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Базальт Рабочая станция/1292/Лицензия на право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исп.АльтРаб.станция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10(25.12.23-24.12.26)</w:t>
                        </w:r>
                      </w:p>
                    </w:tc>
                  </w:tr>
                  <w:tr w:rsidR="0056076A" w:rsidRPr="0056076A" w14:paraId="6025405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916F0E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Базальт Рабочая станция/1292/Лицензия на право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исп.АльтРаб.станция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10(26.12.23-25.12.26)</w:t>
                        </w:r>
                      </w:p>
                    </w:tc>
                  </w:tr>
                  <w:tr w:rsidR="0056076A" w:rsidRPr="0056076A" w14:paraId="15586C9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02277B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Дополнительные лицензии на ПО WSS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Docs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CAL (клиентский доступ)</w:t>
                        </w:r>
                      </w:p>
                    </w:tc>
                  </w:tr>
                  <w:tr w:rsidR="0056076A" w:rsidRPr="0056076A" w14:paraId="5FDB70F0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C4AE26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Дофин - информационно поисковая система</w:t>
                        </w:r>
                      </w:p>
                    </w:tc>
                  </w:tr>
                  <w:tr w:rsidR="0056076A" w:rsidRPr="0056076A" w14:paraId="11E1632A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0888EF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Информационная система для учета подарков</w:t>
                        </w:r>
                      </w:p>
                    </w:tc>
                  </w:tr>
                  <w:tr w:rsidR="0056076A" w:rsidRPr="0056076A" w14:paraId="0FDC89F5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EA5F60A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К-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лицензионного ПО(№8889,16948)SP5000ICP;SI3000(с 07.12.23-06.12.26)</w:t>
                        </w:r>
                      </w:p>
                    </w:tc>
                  </w:tr>
                  <w:tr w:rsidR="0056076A" w:rsidRPr="0056076A" w14:paraId="4DC3A74D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AA52D3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Корпоративный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имиджевый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фильм ФГУП РСВО</w:t>
                        </w:r>
                      </w:p>
                    </w:tc>
                  </w:tr>
                  <w:tr w:rsidR="0056076A" w:rsidRPr="0056076A" w14:paraId="2A48B2DB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5F605C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Лицензия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CGP-COO-100,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CommuniGate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Pro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ver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6.3 Corporate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OneServer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OneLicense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100 Users</w:t>
                        </w:r>
                      </w:p>
                    </w:tc>
                  </w:tr>
                  <w:tr w:rsidR="0056076A" w:rsidRPr="0056076A" w14:paraId="6EB57A2C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202564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Корпоративная на пользователя для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гос.заказчиков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МойОфис</w:t>
                        </w:r>
                        <w:proofErr w:type="spellEnd"/>
                      </w:p>
                    </w:tc>
                  </w:tr>
                  <w:tr w:rsidR="0056076A" w:rsidRPr="0056076A" w14:paraId="4596591A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31CDEA6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Корпоративная Стандартная на пользователя для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гос.заказчиков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МойОфис</w:t>
                        </w:r>
                        <w:proofErr w:type="spellEnd"/>
                      </w:p>
                    </w:tc>
                  </w:tr>
                  <w:tr w:rsidR="0056076A" w:rsidRPr="0056076A" w14:paraId="74A17933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3E5094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исп.10-СТРАЙК:Мониторинг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СетиPro-безлимит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(по 18.12.2026г.)</w:t>
                        </w:r>
                      </w:p>
                    </w:tc>
                  </w:tr>
                  <w:tr w:rsidR="0056076A" w:rsidRPr="0056076A" w14:paraId="10D89B5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1B39143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TrueConf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Server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V расширение с 25до50 онлайн пользователей (бессрочно)</w:t>
                        </w:r>
                      </w:p>
                    </w:tc>
                  </w:tr>
                  <w:tr w:rsidR="0056076A" w:rsidRPr="0056076A" w14:paraId="3FCAA0F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0CD51D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ПО WSS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Docs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CAL (клиентский доступ)</w:t>
                        </w:r>
                      </w:p>
                    </w:tc>
                  </w:tr>
                  <w:tr w:rsidR="0056076A" w:rsidRPr="0056076A" w14:paraId="190B11A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B8F06F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ПО WSS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Docs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Server+100 (лицензий) WSS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Docs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CAL</w:t>
                        </w:r>
                      </w:p>
                    </w:tc>
                  </w:tr>
                  <w:tr w:rsidR="0056076A" w:rsidRPr="0056076A" w14:paraId="0740EDA7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8B0873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пользов.ПО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"InfoWatchTrafficMonitorStandardSolution"500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уч.записей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(с 21.12.23-20.12.26)</w:t>
                        </w:r>
                      </w:p>
                    </w:tc>
                  </w:tr>
                  <w:tr w:rsidR="0056076A" w:rsidRPr="0056076A" w14:paraId="0824A3C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0E9E5E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ПП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Кибер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Бэкап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платформы виртуализации</w:t>
                        </w:r>
                      </w:p>
                    </w:tc>
                  </w:tr>
                  <w:tr w:rsidR="0056076A" w:rsidRPr="0056076A" w14:paraId="63B89603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0AC0E9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ПП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Кибер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Бэкап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физического сервера</w:t>
                        </w:r>
                      </w:p>
                    </w:tc>
                  </w:tr>
                  <w:tr w:rsidR="0056076A" w:rsidRPr="0056076A" w14:paraId="68E6FC55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B5FE52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ПП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Кибер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Бэкап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Расширенная версия для платформы виртуализации</w:t>
                        </w:r>
                      </w:p>
                    </w:tc>
                  </w:tr>
                  <w:tr w:rsidR="0056076A" w:rsidRPr="0056076A" w14:paraId="2A2B127D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06B29B1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право </w:t>
                        </w:r>
                        <w:proofErr w:type="spellStart"/>
                        <w:proofErr w:type="gram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исп.ПО</w:t>
                        </w:r>
                        <w:proofErr w:type="spellEnd"/>
                        <w:proofErr w:type="gram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неисключит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.)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Баз.модуль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всех САМ-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конфиг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(сетевая)с 02.11.23-01.11.26</w:t>
                        </w:r>
                      </w:p>
                    </w:tc>
                  </w:tr>
                  <w:tr w:rsidR="0056076A" w:rsidRPr="0056076A" w14:paraId="7BC5D78D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1711F2D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Лицензия на право использования Альт Базальт Рабочая станция 10</w:t>
                        </w:r>
                      </w:p>
                    </w:tc>
                  </w:tr>
                  <w:tr w:rsidR="0056076A" w:rsidRPr="0056076A" w14:paraId="2B7A75CD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FEB286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Лицензия на право использования Альт Сервер Виртуализации 10 / бессрочная / арх. 64 бит</w:t>
                        </w:r>
                      </w:p>
                    </w:tc>
                  </w:tr>
                  <w:tr w:rsidR="0056076A" w:rsidRPr="0056076A" w14:paraId="463CCB76" w14:textId="77777777" w:rsidTr="00401C03">
                    <w:trPr>
                      <w:trHeight w:val="48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40606BA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право использования программного обеспечения: КОМПAС-3D v21, система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тpехмеpного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моделир</w:t>
                        </w:r>
                        <w:proofErr w:type="spellEnd"/>
                      </w:p>
                    </w:tc>
                  </w:tr>
                  <w:tr w:rsidR="0056076A" w:rsidRPr="0056076A" w14:paraId="7A3D7A18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556490F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право использования программного обеспечения: Комплект "Весь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MinD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2D v21"</w:t>
                        </w:r>
                      </w:p>
                    </w:tc>
                  </w:tr>
                  <w:tr w:rsidR="0056076A" w:rsidRPr="0056076A" w14:paraId="4A6EADDC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381ED0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Лицензия ПО "СПРУТ-ТП-Нормирование"</w:t>
                        </w:r>
                      </w:p>
                    </w:tc>
                  </w:tr>
                  <w:tr w:rsidR="0056076A" w:rsidRPr="0056076A" w14:paraId="026261C8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310B0F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Лицензия ПО "СПРУТ-ТП-Нормирование"</w:t>
                        </w:r>
                      </w:p>
                    </w:tc>
                  </w:tr>
                  <w:tr w:rsidR="0056076A" w:rsidRPr="0056076A" w14:paraId="2F5FEA3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34DEBE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МойОфис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Стандартн.2.Лиц-яКорпоративная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устр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-во для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госзаказчиков,без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огранич.срока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действия с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обн</w:t>
                        </w:r>
                        <w:proofErr w:type="spellEnd"/>
                      </w:p>
                    </w:tc>
                  </w:tr>
                  <w:tr w:rsidR="0056076A" w:rsidRPr="0056076A" w14:paraId="51556910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DAA178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МойОфис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Стандартный 2. Лицензия Корпоративная на устройство для государственных заказчиков, без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огра</w:t>
                        </w:r>
                        <w:proofErr w:type="spellEnd"/>
                      </w:p>
                    </w:tc>
                  </w:tr>
                  <w:tr w:rsidR="0056076A" w:rsidRPr="0056076A" w14:paraId="76199B4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4AC6E8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МойОфисСтандартн.2.Лиц-яКорпорат.на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устр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-во для госзаказ-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в,б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огранич.срока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действ.+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обн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.(до 24.12.26)</w:t>
                        </w:r>
                      </w:p>
                    </w:tc>
                  </w:tr>
                  <w:tr w:rsidR="0056076A" w:rsidRPr="0056076A" w14:paraId="292C05B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F66789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Неискл.право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ПО(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продл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.)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KasperskyEndpointSecurity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биз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Станд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RussianEdition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25.01.24-24.01.25</w:t>
                        </w:r>
                      </w:p>
                    </w:tc>
                  </w:tr>
                  <w:tr w:rsidR="0056076A" w:rsidRPr="0056076A" w14:paraId="6E62B126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8E3989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Неискл.право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ПО(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продл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.)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KasperskyEndpointSecurity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биз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Станд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RussianEdition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c08.01.24-07.01.25</w:t>
                        </w:r>
                      </w:p>
                    </w:tc>
                  </w:tr>
                  <w:tr w:rsidR="0056076A" w:rsidRPr="0056076A" w14:paraId="4C59F97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B32F12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Платформа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nanoCAD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" 22 (доп. модуль СПДС)</w:t>
                        </w:r>
                      </w:p>
                    </w:tc>
                  </w:tr>
                  <w:tr w:rsidR="0056076A" w:rsidRPr="0056076A" w14:paraId="3672A4E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2C4796A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«Программный комплекс АРМ УПАК РСВО КБ»,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св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-во 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гос.регистрации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2022662208 </w:t>
                        </w:r>
                      </w:p>
                    </w:tc>
                  </w:tr>
                  <w:tr w:rsidR="0056076A" w:rsidRPr="0056076A" w14:paraId="4F8ED6E7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72D4A7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«Программный комплекс АРМ УПАК РСВО О»,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св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-во 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гос.регистрации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2022661389 </w:t>
                        </w:r>
                      </w:p>
                    </w:tc>
                  </w:tr>
                  <w:tr w:rsidR="0056076A" w:rsidRPr="0056076A" w14:paraId="1CA6401B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5D738A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«Программный комплекс сервера УПАК РСВО КБ»,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св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-во 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гос.регистрации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2022661388 </w:t>
                        </w:r>
                      </w:p>
                    </w:tc>
                  </w:tr>
                  <w:tr w:rsidR="0056076A" w:rsidRPr="0056076A" w14:paraId="6CE7104B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0F61DE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«Программный комплекс сервера УПАК РСВО О»,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св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-во 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гос.регистрации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2022661387 </w:t>
                        </w:r>
                      </w:p>
                    </w:tc>
                  </w:tr>
                  <w:tr w:rsidR="0056076A" w:rsidRPr="0056076A" w14:paraId="1483631C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7690F7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 SMG-AF-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Custom</w:t>
                        </w:r>
                        <w:proofErr w:type="spellEnd"/>
                      </w:p>
                    </w:tc>
                  </w:tr>
                  <w:tr w:rsidR="0056076A" w:rsidRPr="0056076A" w14:paraId="6D217FF8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F7DEE0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 Мониторинга</w:t>
                        </w:r>
                      </w:p>
                    </w:tc>
                  </w:tr>
                  <w:tr w:rsidR="0056076A" w:rsidRPr="0056076A" w14:paraId="19FEE9F6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9374FD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: Пакет обнов.КОМПАС-3D и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прилож.с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версии v20 до v22</w:t>
                        </w:r>
                      </w:p>
                    </w:tc>
                  </w:tr>
                  <w:tr w:rsidR="0056076A" w:rsidRPr="0056076A" w14:paraId="4CB22ED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36249B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: Пакет обнов.КОМПАС-3D и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прилож.с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версии v21 до v22</w:t>
                        </w:r>
                      </w:p>
                    </w:tc>
                  </w:tr>
                  <w:tr w:rsidR="0056076A" w:rsidRPr="0056076A" w14:paraId="6C300E8D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ABCE87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: Пакет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обнов.КОМПАС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-График и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прилож.с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версии v21 до v22</w:t>
                        </w:r>
                      </w:p>
                    </w:tc>
                  </w:tr>
                  <w:tr w:rsidR="0056076A" w:rsidRPr="0056076A" w14:paraId="617DB02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AAB1CD4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использ.ПО:Ко-кт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КОМПАС-3D v22 Приборостроение Плюс</w:t>
                        </w:r>
                      </w:p>
                    </w:tc>
                  </w:tr>
                  <w:tr w:rsidR="0056076A" w:rsidRPr="0056076A" w14:paraId="06D640C0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DDCB346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использ.ПО:КОМПАС-Электрик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v22</w:t>
                        </w:r>
                      </w:p>
                    </w:tc>
                  </w:tr>
                  <w:tr w:rsidR="0056076A" w:rsidRPr="0056076A" w14:paraId="6DD98920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47EC1B1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Право на использование ПО: Пакет обновлений КОМПАС-3D и приложений с версии v18 до v20</w:t>
                        </w:r>
                      </w:p>
                    </w:tc>
                  </w:tr>
                  <w:tr w:rsidR="0056076A" w:rsidRPr="0056076A" w14:paraId="24D990CC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D6E8B0F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Право на использование ПО:КОМПАС-3D v20, система трехмерного моделирования</w:t>
                        </w:r>
                      </w:p>
                    </w:tc>
                  </w:tr>
                  <w:tr w:rsidR="0056076A" w:rsidRPr="0056076A" w14:paraId="67D063E8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994AD7D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Право на программу для  ЭВМ СКЗИ 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Континет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-АП"/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СКЗИ"Континет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ZTN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Client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" с 05.09.2023г.-04.09.2026г.</w:t>
                        </w:r>
                      </w:p>
                    </w:tc>
                  </w:tr>
                  <w:tr w:rsidR="0056076A" w:rsidRPr="0056076A" w14:paraId="49AB4836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095B0C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Программа для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мобил.телеф.для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прослуш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-я и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обраб.матер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-в,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передающ-ся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Интернет-портале "МГРС-радио"</w:t>
                        </w:r>
                      </w:p>
                    </w:tc>
                  </w:tr>
                  <w:tr w:rsidR="0056076A" w:rsidRPr="0056076A" w14:paraId="1325F808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AFE26D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Программное обеспечение «Диспетчерский центр» </w:t>
                        </w:r>
                      </w:p>
                    </w:tc>
                  </w:tr>
                  <w:tr w:rsidR="0056076A" w:rsidRPr="0056076A" w14:paraId="16D2372F" w14:textId="77777777" w:rsidTr="00401C03">
                    <w:trPr>
                      <w:trHeight w:val="48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2A8F52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Программное обеспечение администрирования системы безопасности (свидетельство 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гос.рег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 2020661633)</w:t>
                        </w:r>
                      </w:p>
                    </w:tc>
                  </w:tr>
                  <w:tr w:rsidR="0056076A" w:rsidRPr="0056076A" w14:paraId="07523A94" w14:textId="77777777" w:rsidTr="00401C03">
                    <w:trPr>
                      <w:trHeight w:val="48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99BC145" w14:textId="2742A83F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Программный модуль "Обнаружение оставленного/исч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езнувшего предмета", бессрочные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исключительные права</w:t>
                        </w:r>
                      </w:p>
                    </w:tc>
                  </w:tr>
                  <w:tr w:rsidR="0056076A" w:rsidRPr="0056076A" w14:paraId="5E19483D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89DF051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Простая неисключительная лицензия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автом.сист.расчетов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до 1000 абонентов</w:t>
                        </w:r>
                      </w:p>
                    </w:tc>
                  </w:tr>
                  <w:tr w:rsidR="0056076A" w:rsidRPr="0056076A" w14:paraId="7AC813C5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AF52CE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Работы по внедрению ПО WSS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Docs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(Этап 2-Анализ требований)</w:t>
                        </w:r>
                      </w:p>
                    </w:tc>
                  </w:tr>
                  <w:tr w:rsidR="0056076A" w:rsidRPr="0056076A" w14:paraId="1413CC55" w14:textId="77777777" w:rsidTr="00401C03">
                    <w:trPr>
                      <w:trHeight w:val="48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8AB70D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Работы по внедрению ПО WSS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Docs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(Этап 3-Адаптация системы, внедрение, сопровождение опытной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эксплуат</w:t>
                        </w:r>
                        <w:proofErr w:type="spellEnd"/>
                      </w:p>
                    </w:tc>
                  </w:tr>
                  <w:tr w:rsidR="0056076A" w:rsidRPr="0056076A" w14:paraId="513E984A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6929A84" w14:textId="5AFC6E9F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Работы по внедрению ПО WSS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Docs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(Этап 4-Выполн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ение доработок в соответствии с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требованиями)</w:t>
                        </w:r>
                      </w:p>
                    </w:tc>
                  </w:tr>
                  <w:tr w:rsidR="0056076A" w:rsidRPr="0056076A" w14:paraId="670947B3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9651CA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Разработка и создание веб-сайта</w:t>
                        </w:r>
                      </w:p>
                    </w:tc>
                  </w:tr>
                  <w:tr w:rsidR="0056076A" w:rsidRPr="0056076A" w14:paraId="16741E92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A1082B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Разработка сайта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rts-online</w:t>
                        </w:r>
                        <w:proofErr w:type="spellEnd"/>
                      </w:p>
                    </w:tc>
                  </w:tr>
                  <w:tr w:rsidR="0056076A" w:rsidRPr="0056076A" w14:paraId="58587056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FC58A5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Расширение 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действющей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лицензии на ПО 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TrueConf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Server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V</w:t>
                        </w:r>
                      </w:p>
                    </w:tc>
                  </w:tr>
                  <w:tr w:rsidR="0056076A" w:rsidRPr="0056076A" w14:paraId="7F74BAD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3DA798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Средство защиты информации от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НСДSecretNetLSP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(до 24.12.2026)</w:t>
                        </w:r>
                      </w:p>
                    </w:tc>
                  </w:tr>
                  <w:tr w:rsidR="0056076A" w:rsidRPr="0056076A" w14:paraId="2674C6B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C305D36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Конструкторская документация АБТС.465257.300</w:t>
                        </w:r>
                      </w:p>
                    </w:tc>
                  </w:tr>
                  <w:tr w:rsidR="0056076A" w:rsidRPr="0056076A" w14:paraId="408A29C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8F956F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ОКР «Модернизация УПАК в части БЗУИ (Приказ 393 от 04.09.2020)</w:t>
                        </w:r>
                      </w:p>
                    </w:tc>
                  </w:tr>
                  <w:tr w:rsidR="0056076A" w:rsidRPr="0056076A" w14:paraId="3CCF93BC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F72A924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ОКР «ОО УПАК УСКБ СО ВС РФ (шифр «Кром-С»): Рабочая конструкторская документация"</w:t>
                        </w:r>
                      </w:p>
                    </w:tc>
                  </w:tr>
                  <w:tr w:rsidR="0056076A" w:rsidRPr="0056076A" w14:paraId="38CC6701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2635BF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"Платформа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nanoCAD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" 22 (основной модуль), сетевая лицензия (серверная часть), </w:t>
                        </w:r>
                      </w:p>
                    </w:tc>
                  </w:tr>
                  <w:tr w:rsidR="0056076A" w:rsidRPr="0056076A" w14:paraId="33F70DDB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4985B66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Business Studio 6 Professional.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Конкурентная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лицензия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</w:p>
                    </w:tc>
                  </w:tr>
                  <w:tr w:rsidR="0056076A" w:rsidRPr="0056076A" w14:paraId="234ED545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7DB4E1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База данных "Федеральная сметно-нормативная база ценообразования в строительстве ФСНБ-2022", </w:t>
                        </w:r>
                      </w:p>
                    </w:tc>
                  </w:tr>
                  <w:tr w:rsidR="0056076A" w:rsidRPr="0056076A" w14:paraId="3522852B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2586B8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Базальт Рабочая станция/1292/Лицензия на право исп.АльтРаб.станция10(25.12.23-24.12.26)*, </w:t>
                        </w:r>
                      </w:p>
                    </w:tc>
                  </w:tr>
                  <w:tr w:rsidR="0056076A" w:rsidRPr="0056076A" w14:paraId="3D7CED51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85B9C04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(неисключительное право) на Справочник (модуль нормирования) Гибка, </w:t>
                        </w:r>
                      </w:p>
                    </w:tc>
                  </w:tr>
                  <w:tr w:rsidR="0056076A" w:rsidRPr="0056076A" w14:paraId="7BAB98A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CA9082D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(неисключительное право) на Справочник (модуль нормирования) Котельные работы, </w:t>
                        </w:r>
                      </w:p>
                    </w:tc>
                  </w:tr>
                  <w:tr w:rsidR="0056076A" w:rsidRPr="0056076A" w14:paraId="7CE6A49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10D78F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(неисключительное право) на Справочник (модуль нормирования) Пластмассы, </w:t>
                        </w:r>
                      </w:p>
                    </w:tc>
                  </w:tr>
                  <w:tr w:rsidR="0056076A" w:rsidRPr="0056076A" w14:paraId="223D7562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746627F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(неисключительное право) на Справочник (модуль нормирования) Сварка, </w:t>
                        </w:r>
                      </w:p>
                    </w:tc>
                  </w:tr>
                  <w:tr w:rsidR="0056076A" w:rsidRPr="0056076A" w14:paraId="15F40FCA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ACD02E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(неисключительное право) на Справочник (модуль нормирования) Холодная штамповка, </w:t>
                        </w:r>
                      </w:p>
                    </w:tc>
                  </w:tr>
                  <w:tr w:rsidR="0056076A" w:rsidRPr="0056076A" w14:paraId="765E1353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F0E65A4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(неисключительное право) на Справочник (модуль нормирования) Электромонтаж, </w:t>
                        </w:r>
                      </w:p>
                    </w:tc>
                  </w:tr>
                  <w:tr w:rsidR="0056076A" w:rsidRPr="0056076A" w14:paraId="4A4F3638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21853B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Лицензия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WSS Docs Mail Int.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(принятие решений по согласованию из письма), </w:t>
                        </w:r>
                      </w:p>
                    </w:tc>
                  </w:tr>
                  <w:tr w:rsidR="0056076A" w:rsidRPr="0056076A" w14:paraId="33D8823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BDFCD6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Лицензия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WSS Docs Scan int.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(сканирование документов в карточку), </w:t>
                        </w:r>
                      </w:p>
                    </w:tc>
                  </w:tr>
                  <w:tr w:rsidR="0056076A" w:rsidRPr="0056076A" w14:paraId="2A948893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408A45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WSS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Docs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(CAL лицензия на пользователя), </w:t>
                        </w:r>
                      </w:p>
                    </w:tc>
                  </w:tr>
                  <w:tr w:rsidR="0056076A" w:rsidRPr="0056076A" w14:paraId="318DD3F3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F483E61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пользование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ситемы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"Менеджер ИТ-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инфраструктцры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", </w:t>
                        </w:r>
                      </w:p>
                    </w:tc>
                  </w:tr>
                  <w:tr w:rsidR="0056076A" w:rsidRPr="0056076A" w14:paraId="53AFAC6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908DA6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ПП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Кибер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Бэкап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Расширенная редакция для физического сервера, </w:t>
                        </w:r>
                      </w:p>
                    </w:tc>
                  </w:tr>
                  <w:tr w:rsidR="0056076A" w:rsidRPr="0056076A" w14:paraId="6D4965F7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5760FD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право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неисключит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.)ПК ADEM VXверс2020с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модулемСАМ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фрез.2.5Хс 02.11.23-01.11.26, </w:t>
                        </w:r>
                      </w:p>
                    </w:tc>
                  </w:tr>
                  <w:tr w:rsidR="0056076A" w:rsidRPr="0056076A" w14:paraId="42975FA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3D9B8E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право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неисключит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.)ПК ADEM VXверс2020с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модулемСАМ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фрез.3Хс 02.11.23-01.11.26, </w:t>
                        </w:r>
                      </w:p>
                    </w:tc>
                  </w:tr>
                  <w:tr w:rsidR="0056076A" w:rsidRPr="0056076A" w14:paraId="72921703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43CFBB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право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неисключит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.)ПК ADEM VXверс2020с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модулемСАМгравир.объемн.с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02.11.23-01.11.26, </w:t>
                        </w:r>
                      </w:p>
                    </w:tc>
                  </w:tr>
                  <w:tr w:rsidR="0056076A" w:rsidRPr="0056076A" w14:paraId="6565D44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989C560" w14:textId="5B23D91C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право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неисключит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.)ПК ADEM VXвер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с2020с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модулемСАМгравир.плоск.си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02.11.23-01.11.26, </w:t>
                        </w:r>
                      </w:p>
                    </w:tc>
                  </w:tr>
                  <w:tr w:rsidR="0056076A" w:rsidRPr="0056076A" w14:paraId="126092F0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E8EABC6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право использования Альт Сервер 10, </w:t>
                        </w:r>
                      </w:p>
                    </w:tc>
                  </w:tr>
                  <w:tr w:rsidR="0056076A" w:rsidRPr="0056076A" w14:paraId="5FDFEA92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DF1CA0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Лицензия на программный продукт CGP-COO-25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CommuniGate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PRO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6.3, </w:t>
                        </w:r>
                      </w:p>
                    </w:tc>
                  </w:tr>
                  <w:tr w:rsidR="0056076A" w:rsidRPr="0056076A" w14:paraId="4D1DDCB5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C36CB31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Неисключ.право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(лицензия) на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VIPNet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Administrator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4х(КС3) по 25.12.26, </w:t>
                        </w:r>
                      </w:p>
                    </w:tc>
                  </w:tr>
                  <w:tr w:rsidR="0056076A" w:rsidRPr="0056076A" w14:paraId="26318ABA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DA8F7A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"АБД Орион Про", </w:t>
                        </w:r>
                      </w:p>
                    </w:tc>
                  </w:tr>
                  <w:tr w:rsidR="0056076A" w:rsidRPr="0056076A" w14:paraId="04F7F871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5A3B8D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"Авто Орион Про, </w:t>
                        </w:r>
                      </w:p>
                    </w:tc>
                  </w:tr>
                  <w:tr w:rsidR="0056076A" w:rsidRPr="0056076A" w14:paraId="58E91F2D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802A7B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"Модуль интеграции Орион Про, </w:t>
                        </w:r>
                      </w:p>
                    </w:tc>
                  </w:tr>
                  <w:tr w:rsidR="0056076A" w:rsidRPr="0056076A" w14:paraId="6566B557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25DD951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"Модуль управления ИСО Орион" исп.127, </w:t>
                        </w:r>
                      </w:p>
                    </w:tc>
                  </w:tr>
                  <w:tr w:rsidR="0056076A" w:rsidRPr="0056076A" w14:paraId="4B5C457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047BE4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"Монитор Орион Про", </w:t>
                        </w:r>
                      </w:p>
                    </w:tc>
                  </w:tr>
                  <w:tr w:rsidR="0056076A" w:rsidRPr="0056076A" w14:paraId="524B9437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DE200F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"ОЗ Орион Про", </w:t>
                        </w:r>
                      </w:p>
                    </w:tc>
                  </w:tr>
                  <w:tr w:rsidR="0056076A" w:rsidRPr="0056076A" w14:paraId="68A15B8C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881DA5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"УРВ Орион Про", </w:t>
                        </w:r>
                      </w:p>
                    </w:tc>
                  </w:tr>
                  <w:tr w:rsidR="0056076A" w:rsidRPr="0056076A" w14:paraId="289252A6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141E8F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"Центральный сервер Орион Про", </w:t>
                        </w:r>
                      </w:p>
                    </w:tc>
                  </w:tr>
                  <w:tr w:rsidR="0056076A" w:rsidRPr="0056076A" w14:paraId="1DC1744B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0796FC4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Asta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Linux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SE Смоленск, </w:t>
                        </w:r>
                      </w:p>
                    </w:tc>
                  </w:tr>
                  <w:tr w:rsidR="0056076A" w:rsidRPr="0056076A" w14:paraId="3D33812C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1971CA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антивирус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Astra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Linux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</w:tc>
                  </w:tr>
                  <w:tr w:rsidR="0056076A" w:rsidRPr="0056076A" w14:paraId="246560B5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BEF3F8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Видеосистема Орион Про, </w:t>
                        </w:r>
                      </w:p>
                    </w:tc>
                  </w:tr>
                  <w:tr w:rsidR="0056076A" w:rsidRPr="0056076A" w14:paraId="728D7418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03BD5FF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Модуль интеграции Орион Про, </w:t>
                        </w:r>
                      </w:p>
                    </w:tc>
                  </w:tr>
                  <w:tr w:rsidR="0056076A" w:rsidRPr="0056076A" w14:paraId="535031E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7ABC27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Тромбон ПО, </w:t>
                        </w:r>
                      </w:p>
                    </w:tc>
                  </w:tr>
                  <w:tr w:rsidR="0056076A" w:rsidRPr="0056076A" w14:paraId="40F9E51B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69799F3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Права на программу для ЭВМ СКЗИ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КриптоПро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CSP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верс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5.0 на 1раб.месте ( с 05.09.23-04.09.26), </w:t>
                        </w:r>
                      </w:p>
                    </w:tc>
                  </w:tr>
                  <w:tr w:rsidR="0056076A" w:rsidRPr="0056076A" w14:paraId="4EAF59E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DD710E1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Права на программу для ЭВМ СКЗИ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КриптоПро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CSP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верс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5.0 на сервере(05.09.23-04.09.26), </w:t>
                        </w:r>
                      </w:p>
                    </w:tc>
                  </w:tr>
                  <w:tr w:rsidR="0056076A" w:rsidRPr="0056076A" w14:paraId="59F03D3A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81A09A1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Право использования цифр-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продукта"Цифровая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тематич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-я карта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террит.России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масшт.1:1 млн (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фSX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</w:tc>
                  </w:tr>
                  <w:tr w:rsidR="0056076A" w:rsidRPr="0056076A" w14:paraId="262FB4E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069CEC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proofErr w:type="gram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испол.прогр</w:t>
                        </w:r>
                        <w:proofErr w:type="gram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.продукта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Сервер Доступа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АПКШ"Континент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" 3.9, с правом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КриптоПро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CSP 4.0, </w:t>
                        </w:r>
                      </w:p>
                    </w:tc>
                  </w:tr>
                  <w:tr w:rsidR="0056076A" w:rsidRPr="0056076A" w14:paraId="71DE1FD0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F3B52A4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: Пакет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обнов.Материалы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Сортаменты для КОМПАС с v20 до v22, </w:t>
                        </w:r>
                      </w:p>
                    </w:tc>
                  </w:tr>
                  <w:tr w:rsidR="0056076A" w:rsidRPr="0056076A" w14:paraId="0B68C368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1775E4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: Пакет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обнов.Материалы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Сортаменты для КОМПАС с v21 до v22, </w:t>
                        </w:r>
                      </w:p>
                    </w:tc>
                  </w:tr>
                  <w:tr w:rsidR="0056076A" w:rsidRPr="0056076A" w14:paraId="704BE29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D1D18C4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: Пакет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обнов.Стандартные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изделия:Крепеж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для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КОМПАС с v20 до v22, </w:t>
                        </w:r>
                      </w:p>
                    </w:tc>
                  </w:tr>
                  <w:tr w:rsidR="0056076A" w:rsidRPr="0056076A" w14:paraId="7D8918A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A403DA1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: Пакет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обнов.Стандартные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изделия:Крепеж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для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КОМПАС с v21 до v22, </w:t>
                        </w:r>
                      </w:p>
                    </w:tc>
                  </w:tr>
                  <w:tr w:rsidR="0056076A" w:rsidRPr="0056076A" w14:paraId="7A33915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F84F18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использ.ПО:Механика:Пружины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</w:tc>
                  </w:tr>
                  <w:tr w:rsidR="0056076A" w:rsidRPr="0056076A" w14:paraId="11C97C08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75C0F73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использ.ПО:Пакет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обнов.APM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FEM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Прочностн.анализ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КОМПАС 3D v20 до v22, </w:t>
                        </w:r>
                      </w:p>
                    </w:tc>
                  </w:tr>
                  <w:tr w:rsidR="0056076A" w:rsidRPr="0056076A" w14:paraId="3C99F94C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9A7FCC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использ.ПО:Пакет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обнов.APM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FEM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Прочностн.анализ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КОМПАС 3D v21 до v22, </w:t>
                        </w:r>
                      </w:p>
                    </w:tc>
                  </w:tr>
                  <w:tr w:rsidR="0056076A" w:rsidRPr="0056076A" w14:paraId="1509F393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9FDB4B1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использ.ПО:Пакет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обнов.Стандарт.изделия:"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Электрич.аппараты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армат.3D для КОМПА v20 до v22, </w:t>
                        </w:r>
                      </w:p>
                    </w:tc>
                  </w:tr>
                  <w:tr w:rsidR="0056076A" w:rsidRPr="0056076A" w14:paraId="4745F5E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9D1F8E3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использ.ПО:Пакет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обнов.Стандарт.изделия:"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Электрич.аппараты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армат.3D для КОМПА v21 до v22, </w:t>
                        </w:r>
                      </w:p>
                    </w:tc>
                  </w:tr>
                  <w:tr w:rsidR="0056076A" w:rsidRPr="0056076A" w14:paraId="156C74AA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1F880A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использоване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 TRASSIR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AnyIP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</w:tc>
                  </w:tr>
                  <w:tr w:rsidR="0056076A" w:rsidRPr="0056076A" w14:paraId="1627918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CC46A1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30EB74D5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706F4D6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68C29EE5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3EDE6F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4E3D239C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D56992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07F626A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A8C005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6F96534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935CA16" w14:textId="4764012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для бизнеса - Стандартный (срок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действия - 2 г, </w:t>
                        </w:r>
                      </w:p>
                    </w:tc>
                  </w:tr>
                  <w:tr w:rsidR="0056076A" w:rsidRPr="0056076A" w14:paraId="1F687ED6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506C2B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6FDB72A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6D68C9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2FA7576C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0CBA5E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1DBF160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1D183E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003AE0FD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6BDF3B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457AAFBC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DD5FDE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3F2A7EF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EB48A4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062A892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C56BA0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14B5AEE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8DBD636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6862CB80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904CE15" w14:textId="02CFCEF5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для бизнеса - Стандартный (срок </w:t>
                        </w: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действия - 2 г, </w:t>
                        </w:r>
                      </w:p>
                    </w:tc>
                  </w:tr>
                  <w:tr w:rsidR="0056076A" w:rsidRPr="0056076A" w14:paraId="14FABCA3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125DF7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5657F997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2237BF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40814C2A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80EF2B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155D8231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B53B542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382D090D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F5843C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3494C9E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2C116CF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4A39019B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B139B4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6ED542C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7FF791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767B56E8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66F4A2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5261BB4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4C205B4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767D546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A5B955A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54CE8DCB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11B7118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2F16DE61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3228A0D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7EFCD38D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B5DF7E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4E534A8F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44CB89D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3E3332F2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C601C86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36714887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D3647E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76F70AC6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2F83431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0C48A492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E65390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3D7142D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9DE3A5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4CE9B670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D1E427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Kaspersky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Endpoint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Security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бизнеса - Стандартный (срок действия - 2 г, </w:t>
                        </w:r>
                      </w:p>
                    </w:tc>
                  </w:tr>
                  <w:tr w:rsidR="0056076A" w:rsidRPr="0056076A" w14:paraId="12929AF2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D08B84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ПО: Механика :Анимация, </w:t>
                        </w:r>
                      </w:p>
                    </w:tc>
                  </w:tr>
                  <w:tr w:rsidR="0056076A" w:rsidRPr="0056076A" w14:paraId="763CFFE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D4EE1E6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ПО: Пакет обновлений АРМ FEM ПА для КОМПАС-3D с v18 и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бол.раних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версии до v2, </w:t>
                        </w:r>
                      </w:p>
                    </w:tc>
                  </w:tr>
                  <w:tr w:rsidR="0056076A" w:rsidRPr="0056076A" w14:paraId="52AA965A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1D334353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ПО: Пакет обновлений СИ :Эл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апп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и армат КОМПАС-3D с любой версии  до v20, </w:t>
                        </w:r>
                      </w:p>
                    </w:tc>
                  </w:tr>
                  <w:tr w:rsidR="0056076A" w:rsidRPr="0056076A" w14:paraId="1F1BBDD5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556D44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ПО: Электронный Справочник конструкция, редакция 6, </w:t>
                        </w:r>
                      </w:p>
                    </w:tc>
                  </w:tr>
                  <w:tr w:rsidR="0056076A" w:rsidRPr="0056076A" w14:paraId="05F3598B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64E53D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ПО:КОМПАС-Эксперт (прилож. для КОМПАС-3D/КОМПАС-График), </w:t>
                        </w:r>
                      </w:p>
                    </w:tc>
                  </w:tr>
                  <w:tr w:rsidR="0056076A" w:rsidRPr="0056076A" w14:paraId="2B0ADB52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3BED554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</w:t>
                        </w:r>
                        <w:proofErr w:type="spellStart"/>
                        <w:proofErr w:type="gram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ПО:Пакет</w:t>
                        </w:r>
                        <w:proofErr w:type="spellEnd"/>
                        <w:proofErr w:type="gram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обновлен. Материалы и Сортаменты для КОМПАС-3D с любой версии до v2, </w:t>
                        </w:r>
                      </w:p>
                    </w:tc>
                  </w:tr>
                  <w:tr w:rsidR="0056076A" w:rsidRPr="0056076A" w14:paraId="625D1FC8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A8CB087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ПО:Пакет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обновления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СИ:Крепеж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для КОМПАС-3D с любой версии до v20, </w:t>
                        </w:r>
                      </w:p>
                    </w:tc>
                  </w:tr>
                  <w:tr w:rsidR="0056076A" w:rsidRPr="0056076A" w14:paraId="70D4BB11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999155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програм.обеспеч.CХ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-MS. Базовая лицензия на систему СХ, </w:t>
                        </w:r>
                      </w:p>
                    </w:tc>
                  </w:tr>
                  <w:tr w:rsidR="0056076A" w:rsidRPr="0056076A" w14:paraId="640A3EC0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C195CCF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програм.обеспеч.СХ-CG25. Лицензия на подключение к системе 25-ти точек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прохо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</w:tc>
                  </w:tr>
                  <w:tr w:rsidR="0056076A" w:rsidRPr="0056076A" w14:paraId="04AA03A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8162583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</w:t>
                        </w:r>
                        <w:proofErr w:type="gram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програм.обеспеч</w:t>
                        </w:r>
                        <w:proofErr w:type="gram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.СХ-IP08. Лицензия на подключение к системе 8-ми IP камер, </w:t>
                        </w:r>
                      </w:p>
                    </w:tc>
                  </w:tr>
                  <w:tr w:rsidR="0056076A" w:rsidRPr="0056076A" w14:paraId="08257F39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095B219F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програм.обеспеч.СХ-IP16 Лицензия на подключение к системе 16-ти IP камер, </w:t>
                        </w:r>
                      </w:p>
                    </w:tc>
                  </w:tr>
                  <w:tr w:rsidR="0056076A" w:rsidRPr="0056076A" w14:paraId="6BFFB317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18E5280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Право на использование программы для ЭВМ 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nanoCAD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GeoniCS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" 22 (основной модуль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Топоплан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), локальная, </w:t>
                        </w:r>
                      </w:p>
                    </w:tc>
                  </w:tr>
                  <w:tr w:rsidR="0056076A" w:rsidRPr="0056076A" w14:paraId="013171DB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4B867B35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использование программы для ЭВМ "Платформа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nanoCAD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" 23 (основной модуль), локальная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лиценз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</w:tc>
                  </w:tr>
                  <w:tr w:rsidR="0056076A" w:rsidRPr="0056076A" w14:paraId="7A77A1B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60E98A9D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программу для  ЭВМ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АПКШ"Континент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" 3.9 ЦУС (1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доп.подкл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КШ/КК/ДФ ц ЦУС), </w:t>
                        </w:r>
                      </w:p>
                    </w:tc>
                  </w:tr>
                  <w:tr w:rsidR="0056076A" w:rsidRPr="0056076A" w14:paraId="3973E5FE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A84F33A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программу для  ЭВМ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КриптоАрм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1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раб.место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(18.09.23-17.09.26), </w:t>
                        </w:r>
                      </w:p>
                    </w:tc>
                  </w:tr>
                  <w:tr w:rsidR="0056076A" w:rsidRPr="0056076A" w14:paraId="0F4B3C8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E4B06A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Право на программу для  ЭВМ СКЗИ 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Континет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-АП" c 24.10.2023г.-23.10.2026г., </w:t>
                        </w:r>
                      </w:p>
                    </w:tc>
                  </w:tr>
                  <w:tr w:rsidR="0056076A" w:rsidRPr="0056076A" w14:paraId="1B58E3D0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45D537E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Право на программу для ЭВМ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КриптоАРМ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СтандартПлюс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верс.5.0 на 1раб.место (05.09.2023-04.09.2026), </w:t>
                        </w:r>
                      </w:p>
                    </w:tc>
                  </w:tr>
                  <w:tr w:rsidR="0056076A" w:rsidRPr="0056076A" w14:paraId="7676016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C2870A3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Программное обеспечение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Astra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Linus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1.6, </w:t>
                        </w:r>
                      </w:p>
                    </w:tc>
                  </w:tr>
                  <w:tr w:rsidR="0056076A" w:rsidRPr="0056076A" w14:paraId="7B3FF1C6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82053EA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Простая (неисключительная) лицензия на право использования программного обеспечения для ЭВМ 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Платфо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</w:tc>
                  </w:tr>
                  <w:tr w:rsidR="0056076A" w:rsidRPr="0056076A" w14:paraId="187DBC34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5F2B3ADB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Простая (неисключительная) лицензия на право использования программного обеспечения для ЭВМ "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Платфо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</w:tc>
                  </w:tr>
                  <w:tr w:rsidR="0056076A" w:rsidRPr="0056076A" w14:paraId="4E15F1B5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2AA9C5CC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Простая лицензия на использование Программы для ЭВМ ИПС "ДОФИН-V" на 5 лет, </w:t>
                        </w:r>
                      </w:p>
                    </w:tc>
                  </w:tr>
                  <w:tr w:rsidR="0056076A" w:rsidRPr="0056076A" w14:paraId="3BE28311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3AE69B59" w14:textId="77777777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Система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Hyper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Inventory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Project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v.1.0 (HIP 1.0) на 100 пользователей, </w:t>
                        </w:r>
                      </w:p>
                    </w:tc>
                  </w:tr>
                  <w:tr w:rsidR="0056076A" w:rsidRPr="0056076A" w14:paraId="36AF64BC" w14:textId="77777777" w:rsidTr="00401C03">
                    <w:trPr>
                      <w:trHeight w:val="240"/>
                    </w:trPr>
                    <w:tc>
                      <w:tcPr>
                        <w:tcW w:w="10240" w:type="dxa"/>
                        <w:shd w:val="clear" w:color="auto" w:fill="auto"/>
                        <w:hideMark/>
                      </w:tcPr>
                      <w:p w14:paraId="7BCB05EE" w14:textId="1409D309" w:rsidR="0056076A" w:rsidRPr="0056076A" w:rsidRDefault="0056076A" w:rsidP="0056076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экз.программы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(Дистрибутив на DVD) СКЗИ </w:t>
                        </w:r>
                        <w:proofErr w:type="spellStart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КриптоПро</w:t>
                        </w:r>
                        <w:proofErr w:type="spellEnd"/>
                        <w:r w:rsidRPr="005607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CSP версии 5.0 R2 (по 17.09.26)</w:t>
                        </w:r>
                      </w:p>
                    </w:tc>
                  </w:tr>
                </w:tbl>
                <w:p w14:paraId="01B86215" w14:textId="77777777" w:rsidR="0056076A" w:rsidRPr="0056076A" w:rsidRDefault="0056076A" w:rsidP="0056076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985CB51" w14:textId="778B5514" w:rsidR="00B87E45" w:rsidRPr="0056076A" w:rsidRDefault="00B87E45" w:rsidP="00B8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76A" w:rsidRPr="0056076A" w14:paraId="1985CB59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53" w14:textId="77777777" w:rsidR="0056076A" w:rsidRPr="0056076A" w:rsidRDefault="0056076A" w:rsidP="0056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54" w14:textId="77777777" w:rsidR="0056076A" w:rsidRPr="0056076A" w:rsidRDefault="0056076A" w:rsidP="0056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Перечень объектов движимого имущества УП остаточной балансовой стоимостью свыше пятисот тысяч рублей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93737" w14:textId="77777777" w:rsidR="0056076A" w:rsidRPr="0056076A" w:rsidRDefault="0056076A" w:rsidP="005607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1. Автотранспортные средства – 122 единицы.</w:t>
            </w:r>
          </w:p>
          <w:p w14:paraId="16F7FA3F" w14:textId="77777777" w:rsidR="0056076A" w:rsidRPr="0056076A" w:rsidRDefault="0056076A" w:rsidP="005607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2. Линии связи – 71 единицы.</w:t>
            </w:r>
          </w:p>
          <w:p w14:paraId="4247FE61" w14:textId="77777777" w:rsidR="0056076A" w:rsidRPr="0056076A" w:rsidRDefault="0056076A" w:rsidP="005607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3. Оборудование связи – 294 единицы.</w:t>
            </w:r>
          </w:p>
          <w:p w14:paraId="1985CB58" w14:textId="5EF6B19E" w:rsidR="0056076A" w:rsidRPr="0056076A" w:rsidRDefault="0056076A" w:rsidP="0056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4. Прочие объекты движимого имущества – 149 единиц</w:t>
            </w:r>
          </w:p>
        </w:tc>
      </w:tr>
      <w:tr w:rsidR="0056076A" w:rsidRPr="0056076A" w14:paraId="1985CB61" w14:textId="77777777" w:rsidTr="003B4DA7">
        <w:trPr>
          <w:trHeight w:val="1712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5A" w14:textId="77777777" w:rsidR="0056076A" w:rsidRPr="0056076A" w:rsidRDefault="0056076A" w:rsidP="0056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5B" w14:textId="77777777" w:rsidR="0056076A" w:rsidRPr="0056076A" w:rsidRDefault="0056076A" w:rsidP="0056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spellStart"/>
            <w:r w:rsidRPr="0056076A">
              <w:rPr>
                <w:rFonts w:ascii="Times New Roman" w:hAnsi="Times New Roman"/>
                <w:sz w:val="24"/>
                <w:szCs w:val="24"/>
              </w:rPr>
              <w:t>забалансовых</w:t>
            </w:r>
            <w:proofErr w:type="spellEnd"/>
            <w:r w:rsidRPr="0056076A">
              <w:rPr>
                <w:rFonts w:ascii="Times New Roman" w:hAnsi="Times New Roman"/>
                <w:sz w:val="24"/>
                <w:szCs w:val="24"/>
              </w:rPr>
              <w:t xml:space="preserve"> активов и обязательств УП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A391D" w14:textId="77777777" w:rsidR="0056076A" w:rsidRPr="0056076A" w:rsidRDefault="0056076A" w:rsidP="005607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1. Арендованные основные средства – 1 079 760 996,90 руб.</w:t>
            </w:r>
          </w:p>
          <w:p w14:paraId="288DE01C" w14:textId="77777777" w:rsidR="0056076A" w:rsidRPr="0056076A" w:rsidRDefault="0056076A" w:rsidP="005607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2. Товарно-материальные ценности, принятые на ответственное хранение – </w:t>
            </w:r>
          </w:p>
          <w:p w14:paraId="65DB4C17" w14:textId="77777777" w:rsidR="0056076A" w:rsidRPr="0056076A" w:rsidRDefault="0056076A" w:rsidP="0056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51 600 руб. </w:t>
            </w:r>
          </w:p>
          <w:p w14:paraId="2902F7DB" w14:textId="77777777" w:rsidR="0056076A" w:rsidRPr="0056076A" w:rsidRDefault="0056076A" w:rsidP="005607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3. Материалы, принятые в переработку – 111 883,09 руб.</w:t>
            </w:r>
          </w:p>
          <w:p w14:paraId="71EB5CCE" w14:textId="77777777" w:rsidR="0056076A" w:rsidRPr="0056076A" w:rsidRDefault="0056076A" w:rsidP="005607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4. Бланки строгой отчетности – 109 359,67 руб.</w:t>
            </w:r>
          </w:p>
          <w:p w14:paraId="1985CB60" w14:textId="6D543947" w:rsidR="0056076A" w:rsidRPr="0056076A" w:rsidRDefault="0056076A" w:rsidP="0056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Списание в убыток дебиторской задолженности – 74 143 200,02  руб.</w:t>
            </w:r>
          </w:p>
        </w:tc>
      </w:tr>
      <w:tr w:rsidR="003D7048" w:rsidRPr="0056076A" w14:paraId="1985CB65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62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4.4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63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64" w14:textId="46035144" w:rsidR="003D7048" w:rsidRPr="0056076A" w:rsidRDefault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1</w:t>
            </w:r>
            <w:r w:rsidR="006226DE" w:rsidRPr="0056076A">
              <w:rPr>
                <w:rFonts w:ascii="Times New Roman" w:hAnsi="Times New Roman"/>
                <w:sz w:val="24"/>
                <w:szCs w:val="24"/>
              </w:rPr>
              <w:t xml:space="preserve">52 900 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>5</w:t>
            </w:r>
            <w:r w:rsidR="006226DE" w:rsidRPr="0056076A">
              <w:rPr>
                <w:rFonts w:ascii="Times New Roman" w:hAnsi="Times New Roman"/>
                <w:sz w:val="24"/>
                <w:szCs w:val="24"/>
              </w:rPr>
              <w:t>71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>,5 руб.</w:t>
            </w:r>
          </w:p>
        </w:tc>
      </w:tr>
      <w:tr w:rsidR="003D7048" w:rsidRPr="0056076A" w14:paraId="1985CB87" w14:textId="77777777" w:rsidTr="00A73904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66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4.5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67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 </w:t>
            </w:r>
          </w:p>
          <w:p w14:paraId="1985CB68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a7"/>
              <w:tblW w:w="8211" w:type="dxa"/>
              <w:tblLook w:val="04A0" w:firstRow="1" w:lastRow="0" w:firstColumn="1" w:lastColumn="0" w:noHBand="0" w:noVBand="1"/>
            </w:tblPr>
            <w:tblGrid>
              <w:gridCol w:w="1250"/>
              <w:gridCol w:w="1770"/>
              <w:gridCol w:w="1811"/>
              <w:gridCol w:w="1694"/>
              <w:gridCol w:w="1686"/>
            </w:tblGrid>
            <w:tr w:rsidR="003D7048" w:rsidRPr="0056076A" w14:paraId="1985CB73" w14:textId="77777777" w:rsidTr="00141E9B">
              <w:trPr>
                <w:trHeight w:val="1140"/>
              </w:trPr>
              <w:tc>
                <w:tcPr>
                  <w:tcW w:w="1250" w:type="dxa"/>
                  <w:shd w:val="clear" w:color="auto" w:fill="auto"/>
                </w:tcPr>
                <w:p w14:paraId="1985CB69" w14:textId="77777777" w:rsidR="003D7048" w:rsidRPr="0056076A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Объем выпуска и реализации основных видов продукции (работ, услуг)</w:t>
                  </w:r>
                </w:p>
              </w:tc>
              <w:tc>
                <w:tcPr>
                  <w:tcW w:w="1770" w:type="dxa"/>
                  <w:shd w:val="clear" w:color="auto" w:fill="auto"/>
                </w:tcPr>
                <w:p w14:paraId="1985CB6A" w14:textId="016968F6" w:rsidR="003D7048" w:rsidRPr="0056076A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 w:rsidRPr="005607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</w:t>
                  </w: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 xml:space="preserve">1 год </w:t>
                  </w:r>
                </w:p>
                <w:p w14:paraId="1985CB6B" w14:textId="77777777" w:rsidR="003D7048" w:rsidRPr="0056076A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</w:tcPr>
                <w:p w14:paraId="1985CB6C" w14:textId="429A1567" w:rsidR="003D7048" w:rsidRPr="0056076A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 w:rsidRPr="005607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</w:t>
                  </w: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 xml:space="preserve">2 год </w:t>
                  </w:r>
                </w:p>
                <w:p w14:paraId="1985CB6D" w14:textId="77777777" w:rsidR="003D7048" w:rsidRPr="0056076A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1985CB6E" w14:textId="2C33F3D9" w:rsidR="003D7048" w:rsidRPr="0056076A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 xml:space="preserve">2023 год </w:t>
                  </w:r>
                </w:p>
                <w:p w14:paraId="1985CB6F" w14:textId="77777777" w:rsidR="003D7048" w:rsidRPr="0056076A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6" w:type="dxa"/>
                  <w:shd w:val="clear" w:color="auto" w:fill="auto"/>
                </w:tcPr>
                <w:p w14:paraId="4660839C" w14:textId="571B146B" w:rsidR="00070D7B" w:rsidRPr="0056076A" w:rsidRDefault="003D7048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2024 год</w:t>
                  </w:r>
                  <w:r w:rsidR="00070D7B" w:rsidRPr="0056076A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14:paraId="1985CB72" w14:textId="25BDAE0F" w:rsidR="003D7048" w:rsidRPr="0056076A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 w:rsidDel="007C7B19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D7048" w:rsidRPr="0056076A" w14:paraId="1985CB79" w14:textId="77777777" w:rsidTr="00141E9B">
              <w:tc>
                <w:tcPr>
                  <w:tcW w:w="1250" w:type="dxa"/>
                  <w:shd w:val="clear" w:color="auto" w:fill="auto"/>
                </w:tcPr>
                <w:p w14:paraId="1985CB74" w14:textId="77777777" w:rsidR="003D7048" w:rsidRPr="0056076A" w:rsidRDefault="003D7048" w:rsidP="003D70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Основные доходы, в </w:t>
                  </w:r>
                  <w:proofErr w:type="spellStart"/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т.ч</w:t>
                  </w:r>
                  <w:proofErr w:type="spellEnd"/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70" w:type="dxa"/>
                  <w:shd w:val="clear" w:color="auto" w:fill="auto"/>
                </w:tcPr>
                <w:p w14:paraId="1985CB75" w14:textId="78CB3AC1" w:rsidR="003D7048" w:rsidRPr="0056076A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2 649 991 782,04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1985CB76" w14:textId="2799FEFE" w:rsidR="003D7048" w:rsidRPr="0056076A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2 656 552 815,26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1985CB77" w14:textId="1E711E5D" w:rsidR="003D7048" w:rsidRPr="0056076A" w:rsidRDefault="00A73904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2 771 544 664,16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14:paraId="1985CB78" w14:textId="788B379F" w:rsidR="003D7048" w:rsidRPr="0056076A" w:rsidRDefault="00070D7B" w:rsidP="00844D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2 8</w:t>
                  </w:r>
                  <w:r w:rsidR="00844D96" w:rsidRPr="0056076A">
                    <w:rPr>
                      <w:rFonts w:ascii="Times New Roman" w:hAnsi="Times New Roman"/>
                      <w:sz w:val="18"/>
                      <w:szCs w:val="18"/>
                    </w:rPr>
                    <w:t>18</w:t>
                  </w: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  <w:r w:rsidR="00844D96" w:rsidRPr="0056076A">
                    <w:rPr>
                      <w:rFonts w:ascii="Times New Roman" w:hAnsi="Times New Roman"/>
                      <w:sz w:val="18"/>
                      <w:szCs w:val="18"/>
                    </w:rPr>
                    <w:t>441</w:t>
                  </w: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 xml:space="preserve"> 5</w:t>
                  </w:r>
                  <w:r w:rsidR="00844D96" w:rsidRPr="0056076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,5</w:t>
                  </w:r>
                  <w:r w:rsidR="00844D96" w:rsidRPr="0056076A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070D7B" w:rsidRPr="0056076A" w14:paraId="1985CB7F" w14:textId="77777777" w:rsidTr="00141E9B">
              <w:tc>
                <w:tcPr>
                  <w:tcW w:w="1250" w:type="dxa"/>
                  <w:shd w:val="clear" w:color="auto" w:fill="auto"/>
                </w:tcPr>
                <w:p w14:paraId="1985CB7A" w14:textId="77777777" w:rsidR="00070D7B" w:rsidRPr="0056076A" w:rsidRDefault="00070D7B" w:rsidP="00070D7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Абонентская плата за радиоточки</w:t>
                  </w:r>
                </w:p>
              </w:tc>
              <w:tc>
                <w:tcPr>
                  <w:tcW w:w="1770" w:type="dxa"/>
                  <w:shd w:val="clear" w:color="auto" w:fill="auto"/>
                </w:tcPr>
                <w:p w14:paraId="1985CB7B" w14:textId="15563C27" w:rsidR="00070D7B" w:rsidRPr="0056076A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2 645 156 922,84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1985CB7C" w14:textId="641A1D5B" w:rsidR="00070D7B" w:rsidRPr="0056076A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2 652 005 243,56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1985CB7D" w14:textId="37481A58" w:rsidR="00070D7B" w:rsidRPr="0056076A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2 767 593 980,81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14:paraId="34820FD6" w14:textId="762D20B6" w:rsidR="00070D7B" w:rsidRPr="0056076A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2 </w:t>
                  </w:r>
                  <w:r w:rsidR="00844D96" w:rsidRPr="0056076A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  <w:r w:rsidR="00844D96" w:rsidRPr="0056076A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 1</w:t>
                  </w:r>
                  <w:r w:rsidR="00844D96" w:rsidRPr="0056076A">
                    <w:rPr>
                      <w:rFonts w:ascii="Times New Roman" w:hAnsi="Times New Roman"/>
                      <w:sz w:val="18"/>
                      <w:szCs w:val="18"/>
                    </w:rPr>
                    <w:t>29</w:t>
                  </w: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 xml:space="preserve"> 5</w:t>
                  </w:r>
                  <w:r w:rsidR="00844D96" w:rsidRPr="0056076A">
                    <w:rPr>
                      <w:rFonts w:ascii="Times New Roman" w:hAnsi="Times New Roman"/>
                      <w:sz w:val="18"/>
                      <w:szCs w:val="18"/>
                    </w:rPr>
                    <w:t>76</w:t>
                  </w: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,2</w:t>
                  </w:r>
                  <w:r w:rsidR="00844D96" w:rsidRPr="0056076A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  <w:p w14:paraId="1985CB7E" w14:textId="642776DC" w:rsidR="00070D7B" w:rsidRPr="0056076A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70D7B" w:rsidRPr="0056076A" w14:paraId="1985CB85" w14:textId="77777777" w:rsidTr="00141E9B">
              <w:tc>
                <w:tcPr>
                  <w:tcW w:w="1250" w:type="dxa"/>
                  <w:shd w:val="clear" w:color="auto" w:fill="auto"/>
                </w:tcPr>
                <w:p w14:paraId="1985CB80" w14:textId="77777777" w:rsidR="00070D7B" w:rsidRPr="0056076A" w:rsidRDefault="00070D7B" w:rsidP="00070D7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Натуральный показатель (основных радиоточек) шт.</w:t>
                  </w:r>
                </w:p>
              </w:tc>
              <w:tc>
                <w:tcPr>
                  <w:tcW w:w="1770" w:type="dxa"/>
                  <w:shd w:val="clear" w:color="auto" w:fill="auto"/>
                </w:tcPr>
                <w:p w14:paraId="1985CB81" w14:textId="64D3A3E9" w:rsidR="00070D7B" w:rsidRPr="0056076A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2 314 337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1985CB82" w14:textId="1D71C36A" w:rsidR="00070D7B" w:rsidRPr="0056076A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2 190 627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1985CB83" w14:textId="306274B4" w:rsidR="00070D7B" w:rsidRPr="0056076A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2 088 442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14:paraId="1985CB84" w14:textId="70123CAB" w:rsidR="00070D7B" w:rsidRPr="0056076A" w:rsidRDefault="00070D7B" w:rsidP="00844D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>2 0</w:t>
                  </w:r>
                  <w:r w:rsidR="00844D96" w:rsidRPr="0056076A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  <w:r w:rsidRPr="0056076A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844D96" w:rsidRPr="0056076A">
                    <w:rPr>
                      <w:rFonts w:ascii="Times New Roman" w:hAnsi="Times New Roman"/>
                      <w:sz w:val="18"/>
                      <w:szCs w:val="18"/>
                    </w:rPr>
                    <w:t>493</w:t>
                  </w:r>
                </w:p>
              </w:tc>
            </w:tr>
          </w:tbl>
          <w:p w14:paraId="1985CB86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48" w:rsidRPr="0056076A" w14:paraId="1985CB8E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88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4.6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89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8B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56076A">
              <w:rPr>
                <w:rFonts w:ascii="Times New Roman" w:hAnsi="Times New Roman"/>
                <w:bCs/>
                <w:sz w:val="24"/>
                <w:szCs w:val="24"/>
              </w:rPr>
              <w:t>307 061</w:t>
            </w:r>
            <w:r w:rsidRPr="005607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6076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1985CB8C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2022 год – 319 566 тыс. руб.</w:t>
            </w:r>
          </w:p>
          <w:p w14:paraId="78EA57CD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2023 год – 287 241 тыс. руб. </w:t>
            </w:r>
          </w:p>
          <w:p w14:paraId="1985CB8D" w14:textId="58F00092" w:rsidR="003D7048" w:rsidRPr="0056076A" w:rsidRDefault="0056076A" w:rsidP="0056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>2024 год – 308 676 тыс. руб.</w:t>
            </w:r>
          </w:p>
        </w:tc>
      </w:tr>
      <w:tr w:rsidR="003D7048" w:rsidRPr="0073448C" w14:paraId="1985CB92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8F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4.7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90" w14:textId="77777777" w:rsidR="003D7048" w:rsidRPr="0056076A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76A">
              <w:rPr>
                <w:rFonts w:ascii="Times New Roman" w:hAnsi="Times New Roman"/>
                <w:sz w:val="24"/>
                <w:szCs w:val="24"/>
              </w:rPr>
              <w:t xml:space="preserve">Расшифровка финансовых вложений УП с указанием наименования и ОГРН организации, доли участия в процентах от уставного капитала, количества акций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91" w14:textId="36027C96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985CB93" w14:textId="77777777" w:rsidR="00E93A74" w:rsidRPr="00911F5E" w:rsidRDefault="00E93A74" w:rsidP="00911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3A74" w:rsidRPr="00911F5E" w:rsidSect="00E93A74">
      <w:headerReference w:type="default" r:id="rId15"/>
      <w:headerReference w:type="first" r:id="rId16"/>
      <w:pgSz w:w="16838" w:h="11906" w:orient="landscape"/>
      <w:pgMar w:top="851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B2CBF" w14:textId="77777777" w:rsidR="00E93A74" w:rsidRDefault="00E93A74">
      <w:pPr>
        <w:spacing w:after="0" w:line="240" w:lineRule="auto"/>
      </w:pPr>
      <w:r>
        <w:separator/>
      </w:r>
    </w:p>
  </w:endnote>
  <w:endnote w:type="continuationSeparator" w:id="0">
    <w:p w14:paraId="4F5529F7" w14:textId="77777777" w:rsidR="00E93A74" w:rsidRDefault="00E9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0FA87" w14:textId="77777777" w:rsidR="00E93A74" w:rsidRDefault="00E93A74">
      <w:pPr>
        <w:spacing w:after="0" w:line="240" w:lineRule="auto"/>
      </w:pPr>
      <w:r>
        <w:separator/>
      </w:r>
    </w:p>
  </w:footnote>
  <w:footnote w:type="continuationSeparator" w:id="0">
    <w:p w14:paraId="1906BD34" w14:textId="77777777" w:rsidR="00E93A74" w:rsidRDefault="00E9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816355"/>
      <w:docPartObj>
        <w:docPartGallery w:val="Page Numbers (Top of Page)"/>
        <w:docPartUnique/>
      </w:docPartObj>
    </w:sdtPr>
    <w:sdtEndPr/>
    <w:sdtContent>
      <w:p w14:paraId="1985CB94" w14:textId="292FC7CB" w:rsidR="00E93A74" w:rsidRDefault="00E93A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76A">
          <w:rPr>
            <w:noProof/>
          </w:rPr>
          <w:t>14</w:t>
        </w:r>
        <w:r>
          <w:fldChar w:fldCharType="end"/>
        </w:r>
      </w:p>
    </w:sdtContent>
  </w:sdt>
  <w:p w14:paraId="1985CB95" w14:textId="77777777" w:rsidR="00E93A74" w:rsidRDefault="00E93A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CB96" w14:textId="77777777" w:rsidR="00E93A74" w:rsidRDefault="00E93A74">
    <w:pPr>
      <w:pStyle w:val="a8"/>
      <w:jc w:val="center"/>
    </w:pPr>
  </w:p>
  <w:p w14:paraId="1985CB97" w14:textId="77777777" w:rsidR="00E93A74" w:rsidRDefault="00E93A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6E9"/>
    <w:multiLevelType w:val="hybridMultilevel"/>
    <w:tmpl w:val="40127F4E"/>
    <w:lvl w:ilvl="0" w:tplc="43989E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B8B300" w:tentative="1">
      <w:start w:val="1"/>
      <w:numFmt w:val="lowerLetter"/>
      <w:lvlText w:val="%2."/>
      <w:lvlJc w:val="left"/>
      <w:pPr>
        <w:ind w:left="1440" w:hanging="360"/>
      </w:pPr>
    </w:lvl>
    <w:lvl w:ilvl="2" w:tplc="B52E3440" w:tentative="1">
      <w:start w:val="1"/>
      <w:numFmt w:val="lowerRoman"/>
      <w:lvlText w:val="%3."/>
      <w:lvlJc w:val="right"/>
      <w:pPr>
        <w:ind w:left="2160" w:hanging="180"/>
      </w:pPr>
    </w:lvl>
    <w:lvl w:ilvl="3" w:tplc="E712646E" w:tentative="1">
      <w:start w:val="1"/>
      <w:numFmt w:val="decimal"/>
      <w:lvlText w:val="%4."/>
      <w:lvlJc w:val="left"/>
      <w:pPr>
        <w:ind w:left="2880" w:hanging="360"/>
      </w:pPr>
    </w:lvl>
    <w:lvl w:ilvl="4" w:tplc="426EEFDE" w:tentative="1">
      <w:start w:val="1"/>
      <w:numFmt w:val="lowerLetter"/>
      <w:lvlText w:val="%5."/>
      <w:lvlJc w:val="left"/>
      <w:pPr>
        <w:ind w:left="3600" w:hanging="360"/>
      </w:pPr>
    </w:lvl>
    <w:lvl w:ilvl="5" w:tplc="B324F23C" w:tentative="1">
      <w:start w:val="1"/>
      <w:numFmt w:val="lowerRoman"/>
      <w:lvlText w:val="%6."/>
      <w:lvlJc w:val="right"/>
      <w:pPr>
        <w:ind w:left="4320" w:hanging="180"/>
      </w:pPr>
    </w:lvl>
    <w:lvl w:ilvl="6" w:tplc="9842923A" w:tentative="1">
      <w:start w:val="1"/>
      <w:numFmt w:val="decimal"/>
      <w:lvlText w:val="%7."/>
      <w:lvlJc w:val="left"/>
      <w:pPr>
        <w:ind w:left="5040" w:hanging="360"/>
      </w:pPr>
    </w:lvl>
    <w:lvl w:ilvl="7" w:tplc="64B612AA" w:tentative="1">
      <w:start w:val="1"/>
      <w:numFmt w:val="lowerLetter"/>
      <w:lvlText w:val="%8."/>
      <w:lvlJc w:val="left"/>
      <w:pPr>
        <w:ind w:left="5760" w:hanging="360"/>
      </w:pPr>
    </w:lvl>
    <w:lvl w:ilvl="8" w:tplc="86724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338A"/>
    <w:multiLevelType w:val="hybridMultilevel"/>
    <w:tmpl w:val="40569B48"/>
    <w:lvl w:ilvl="0" w:tplc="C5FE4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B8B300" w:tentative="1">
      <w:start w:val="1"/>
      <w:numFmt w:val="lowerLetter"/>
      <w:lvlText w:val="%2."/>
      <w:lvlJc w:val="left"/>
      <w:pPr>
        <w:ind w:left="1440" w:hanging="360"/>
      </w:pPr>
    </w:lvl>
    <w:lvl w:ilvl="2" w:tplc="B52E3440" w:tentative="1">
      <w:start w:val="1"/>
      <w:numFmt w:val="lowerRoman"/>
      <w:lvlText w:val="%3."/>
      <w:lvlJc w:val="right"/>
      <w:pPr>
        <w:ind w:left="2160" w:hanging="180"/>
      </w:pPr>
    </w:lvl>
    <w:lvl w:ilvl="3" w:tplc="E712646E" w:tentative="1">
      <w:start w:val="1"/>
      <w:numFmt w:val="decimal"/>
      <w:lvlText w:val="%4."/>
      <w:lvlJc w:val="left"/>
      <w:pPr>
        <w:ind w:left="2880" w:hanging="360"/>
      </w:pPr>
    </w:lvl>
    <w:lvl w:ilvl="4" w:tplc="426EEFDE" w:tentative="1">
      <w:start w:val="1"/>
      <w:numFmt w:val="lowerLetter"/>
      <w:lvlText w:val="%5."/>
      <w:lvlJc w:val="left"/>
      <w:pPr>
        <w:ind w:left="3600" w:hanging="360"/>
      </w:pPr>
    </w:lvl>
    <w:lvl w:ilvl="5" w:tplc="B324F23C" w:tentative="1">
      <w:start w:val="1"/>
      <w:numFmt w:val="lowerRoman"/>
      <w:lvlText w:val="%6."/>
      <w:lvlJc w:val="right"/>
      <w:pPr>
        <w:ind w:left="4320" w:hanging="180"/>
      </w:pPr>
    </w:lvl>
    <w:lvl w:ilvl="6" w:tplc="9842923A" w:tentative="1">
      <w:start w:val="1"/>
      <w:numFmt w:val="decimal"/>
      <w:lvlText w:val="%7."/>
      <w:lvlJc w:val="left"/>
      <w:pPr>
        <w:ind w:left="5040" w:hanging="360"/>
      </w:pPr>
    </w:lvl>
    <w:lvl w:ilvl="7" w:tplc="64B612AA" w:tentative="1">
      <w:start w:val="1"/>
      <w:numFmt w:val="lowerLetter"/>
      <w:lvlText w:val="%8."/>
      <w:lvlJc w:val="left"/>
      <w:pPr>
        <w:ind w:left="5760" w:hanging="360"/>
      </w:pPr>
    </w:lvl>
    <w:lvl w:ilvl="8" w:tplc="86724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78D9"/>
    <w:multiLevelType w:val="multilevel"/>
    <w:tmpl w:val="F9A834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F964F7"/>
    <w:multiLevelType w:val="hybridMultilevel"/>
    <w:tmpl w:val="F07C64EA"/>
    <w:lvl w:ilvl="0" w:tplc="71E03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29DC2" w:tentative="1">
      <w:start w:val="1"/>
      <w:numFmt w:val="lowerLetter"/>
      <w:lvlText w:val="%2."/>
      <w:lvlJc w:val="left"/>
      <w:pPr>
        <w:ind w:left="1440" w:hanging="360"/>
      </w:pPr>
    </w:lvl>
    <w:lvl w:ilvl="2" w:tplc="8C5A01D8" w:tentative="1">
      <w:start w:val="1"/>
      <w:numFmt w:val="lowerRoman"/>
      <w:lvlText w:val="%3."/>
      <w:lvlJc w:val="right"/>
      <w:pPr>
        <w:ind w:left="2160" w:hanging="180"/>
      </w:pPr>
    </w:lvl>
    <w:lvl w:ilvl="3" w:tplc="2A1CEA3E" w:tentative="1">
      <w:start w:val="1"/>
      <w:numFmt w:val="decimal"/>
      <w:lvlText w:val="%4."/>
      <w:lvlJc w:val="left"/>
      <w:pPr>
        <w:ind w:left="2880" w:hanging="360"/>
      </w:pPr>
    </w:lvl>
    <w:lvl w:ilvl="4" w:tplc="E41A509E" w:tentative="1">
      <w:start w:val="1"/>
      <w:numFmt w:val="lowerLetter"/>
      <w:lvlText w:val="%5."/>
      <w:lvlJc w:val="left"/>
      <w:pPr>
        <w:ind w:left="3600" w:hanging="360"/>
      </w:pPr>
    </w:lvl>
    <w:lvl w:ilvl="5" w:tplc="1022696A" w:tentative="1">
      <w:start w:val="1"/>
      <w:numFmt w:val="lowerRoman"/>
      <w:lvlText w:val="%6."/>
      <w:lvlJc w:val="right"/>
      <w:pPr>
        <w:ind w:left="4320" w:hanging="180"/>
      </w:pPr>
    </w:lvl>
    <w:lvl w:ilvl="6" w:tplc="961C4BAE" w:tentative="1">
      <w:start w:val="1"/>
      <w:numFmt w:val="decimal"/>
      <w:lvlText w:val="%7."/>
      <w:lvlJc w:val="left"/>
      <w:pPr>
        <w:ind w:left="5040" w:hanging="360"/>
      </w:pPr>
    </w:lvl>
    <w:lvl w:ilvl="7" w:tplc="D5888502" w:tentative="1">
      <w:start w:val="1"/>
      <w:numFmt w:val="lowerLetter"/>
      <w:lvlText w:val="%8."/>
      <w:lvlJc w:val="left"/>
      <w:pPr>
        <w:ind w:left="5760" w:hanging="360"/>
      </w:pPr>
    </w:lvl>
    <w:lvl w:ilvl="8" w:tplc="31001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B5619"/>
    <w:multiLevelType w:val="hybridMultilevel"/>
    <w:tmpl w:val="D108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81511"/>
    <w:multiLevelType w:val="hybridMultilevel"/>
    <w:tmpl w:val="DEFADF52"/>
    <w:lvl w:ilvl="0" w:tplc="62C45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AC23E8" w:tentative="1">
      <w:start w:val="1"/>
      <w:numFmt w:val="lowerLetter"/>
      <w:lvlText w:val="%2."/>
      <w:lvlJc w:val="left"/>
      <w:pPr>
        <w:ind w:left="1440" w:hanging="360"/>
      </w:pPr>
    </w:lvl>
    <w:lvl w:ilvl="2" w:tplc="EF82070A" w:tentative="1">
      <w:start w:val="1"/>
      <w:numFmt w:val="lowerRoman"/>
      <w:lvlText w:val="%3."/>
      <w:lvlJc w:val="right"/>
      <w:pPr>
        <w:ind w:left="2160" w:hanging="180"/>
      </w:pPr>
    </w:lvl>
    <w:lvl w:ilvl="3" w:tplc="6B840ECC" w:tentative="1">
      <w:start w:val="1"/>
      <w:numFmt w:val="decimal"/>
      <w:lvlText w:val="%4."/>
      <w:lvlJc w:val="left"/>
      <w:pPr>
        <w:ind w:left="2880" w:hanging="360"/>
      </w:pPr>
    </w:lvl>
    <w:lvl w:ilvl="4" w:tplc="003C5EE0" w:tentative="1">
      <w:start w:val="1"/>
      <w:numFmt w:val="lowerLetter"/>
      <w:lvlText w:val="%5."/>
      <w:lvlJc w:val="left"/>
      <w:pPr>
        <w:ind w:left="3600" w:hanging="360"/>
      </w:pPr>
    </w:lvl>
    <w:lvl w:ilvl="5" w:tplc="487E78A8" w:tentative="1">
      <w:start w:val="1"/>
      <w:numFmt w:val="lowerRoman"/>
      <w:lvlText w:val="%6."/>
      <w:lvlJc w:val="right"/>
      <w:pPr>
        <w:ind w:left="4320" w:hanging="180"/>
      </w:pPr>
    </w:lvl>
    <w:lvl w:ilvl="6" w:tplc="250A6120" w:tentative="1">
      <w:start w:val="1"/>
      <w:numFmt w:val="decimal"/>
      <w:lvlText w:val="%7."/>
      <w:lvlJc w:val="left"/>
      <w:pPr>
        <w:ind w:left="5040" w:hanging="360"/>
      </w:pPr>
    </w:lvl>
    <w:lvl w:ilvl="7" w:tplc="7CE6E006" w:tentative="1">
      <w:start w:val="1"/>
      <w:numFmt w:val="lowerLetter"/>
      <w:lvlText w:val="%8."/>
      <w:lvlJc w:val="left"/>
      <w:pPr>
        <w:ind w:left="5760" w:hanging="360"/>
      </w:pPr>
    </w:lvl>
    <w:lvl w:ilvl="8" w:tplc="04C2D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51646"/>
    <w:multiLevelType w:val="hybridMultilevel"/>
    <w:tmpl w:val="17F8E1DA"/>
    <w:lvl w:ilvl="0" w:tplc="C1C8D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62F042" w:tentative="1">
      <w:start w:val="1"/>
      <w:numFmt w:val="lowerLetter"/>
      <w:lvlText w:val="%2."/>
      <w:lvlJc w:val="left"/>
      <w:pPr>
        <w:ind w:left="1440" w:hanging="360"/>
      </w:pPr>
    </w:lvl>
    <w:lvl w:ilvl="2" w:tplc="CB90E920" w:tentative="1">
      <w:start w:val="1"/>
      <w:numFmt w:val="lowerRoman"/>
      <w:lvlText w:val="%3."/>
      <w:lvlJc w:val="right"/>
      <w:pPr>
        <w:ind w:left="2160" w:hanging="180"/>
      </w:pPr>
    </w:lvl>
    <w:lvl w:ilvl="3" w:tplc="1EAE7BB4" w:tentative="1">
      <w:start w:val="1"/>
      <w:numFmt w:val="decimal"/>
      <w:lvlText w:val="%4."/>
      <w:lvlJc w:val="left"/>
      <w:pPr>
        <w:ind w:left="2880" w:hanging="360"/>
      </w:pPr>
    </w:lvl>
    <w:lvl w:ilvl="4" w:tplc="1EBA1942" w:tentative="1">
      <w:start w:val="1"/>
      <w:numFmt w:val="lowerLetter"/>
      <w:lvlText w:val="%5."/>
      <w:lvlJc w:val="left"/>
      <w:pPr>
        <w:ind w:left="3600" w:hanging="360"/>
      </w:pPr>
    </w:lvl>
    <w:lvl w:ilvl="5" w:tplc="50BCD32A" w:tentative="1">
      <w:start w:val="1"/>
      <w:numFmt w:val="lowerRoman"/>
      <w:lvlText w:val="%6."/>
      <w:lvlJc w:val="right"/>
      <w:pPr>
        <w:ind w:left="4320" w:hanging="180"/>
      </w:pPr>
    </w:lvl>
    <w:lvl w:ilvl="6" w:tplc="8632A178" w:tentative="1">
      <w:start w:val="1"/>
      <w:numFmt w:val="decimal"/>
      <w:lvlText w:val="%7."/>
      <w:lvlJc w:val="left"/>
      <w:pPr>
        <w:ind w:left="5040" w:hanging="360"/>
      </w:pPr>
    </w:lvl>
    <w:lvl w:ilvl="7" w:tplc="190C2460" w:tentative="1">
      <w:start w:val="1"/>
      <w:numFmt w:val="lowerLetter"/>
      <w:lvlText w:val="%8."/>
      <w:lvlJc w:val="left"/>
      <w:pPr>
        <w:ind w:left="5760" w:hanging="360"/>
      </w:pPr>
    </w:lvl>
    <w:lvl w:ilvl="8" w:tplc="BE16E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128C3"/>
    <w:multiLevelType w:val="multilevel"/>
    <w:tmpl w:val="060C3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BE"/>
    <w:rsid w:val="0000062F"/>
    <w:rsid w:val="00060C93"/>
    <w:rsid w:val="00070D7B"/>
    <w:rsid w:val="000D2A05"/>
    <w:rsid w:val="00115399"/>
    <w:rsid w:val="00120CD7"/>
    <w:rsid w:val="00141E9B"/>
    <w:rsid w:val="00175DBE"/>
    <w:rsid w:val="001D0F1E"/>
    <w:rsid w:val="00213BFF"/>
    <w:rsid w:val="0024549C"/>
    <w:rsid w:val="00282423"/>
    <w:rsid w:val="002B6F77"/>
    <w:rsid w:val="003062F2"/>
    <w:rsid w:val="00343456"/>
    <w:rsid w:val="003470BC"/>
    <w:rsid w:val="00384C26"/>
    <w:rsid w:val="00395081"/>
    <w:rsid w:val="003A2D89"/>
    <w:rsid w:val="003A4B93"/>
    <w:rsid w:val="003B297D"/>
    <w:rsid w:val="003B4DA7"/>
    <w:rsid w:val="003C42D0"/>
    <w:rsid w:val="003D3EB5"/>
    <w:rsid w:val="003D7048"/>
    <w:rsid w:val="0040362A"/>
    <w:rsid w:val="00414A78"/>
    <w:rsid w:val="004823CE"/>
    <w:rsid w:val="004B29B2"/>
    <w:rsid w:val="004F1598"/>
    <w:rsid w:val="00505538"/>
    <w:rsid w:val="00541D54"/>
    <w:rsid w:val="0056076A"/>
    <w:rsid w:val="00565A08"/>
    <w:rsid w:val="005973CC"/>
    <w:rsid w:val="005A230D"/>
    <w:rsid w:val="006126F1"/>
    <w:rsid w:val="006226DE"/>
    <w:rsid w:val="00625AA4"/>
    <w:rsid w:val="006B4BAB"/>
    <w:rsid w:val="00710799"/>
    <w:rsid w:val="00717C3C"/>
    <w:rsid w:val="00726251"/>
    <w:rsid w:val="0073448C"/>
    <w:rsid w:val="0075208B"/>
    <w:rsid w:val="00761E13"/>
    <w:rsid w:val="00765FB8"/>
    <w:rsid w:val="00780115"/>
    <w:rsid w:val="00780317"/>
    <w:rsid w:val="007850CA"/>
    <w:rsid w:val="00785BA0"/>
    <w:rsid w:val="007A6D9D"/>
    <w:rsid w:val="007B5F84"/>
    <w:rsid w:val="007C31A0"/>
    <w:rsid w:val="007C4C0A"/>
    <w:rsid w:val="007C7B19"/>
    <w:rsid w:val="007D0338"/>
    <w:rsid w:val="00802C4A"/>
    <w:rsid w:val="008142BE"/>
    <w:rsid w:val="00833FB6"/>
    <w:rsid w:val="00844D96"/>
    <w:rsid w:val="008A20CF"/>
    <w:rsid w:val="008D4D9E"/>
    <w:rsid w:val="008F170E"/>
    <w:rsid w:val="00911F5E"/>
    <w:rsid w:val="00936565"/>
    <w:rsid w:val="00964C56"/>
    <w:rsid w:val="00984AB2"/>
    <w:rsid w:val="009D53D2"/>
    <w:rsid w:val="00A05D7D"/>
    <w:rsid w:val="00A06B3B"/>
    <w:rsid w:val="00A1597D"/>
    <w:rsid w:val="00A46080"/>
    <w:rsid w:val="00A63800"/>
    <w:rsid w:val="00A73904"/>
    <w:rsid w:val="00B24D84"/>
    <w:rsid w:val="00B27CC4"/>
    <w:rsid w:val="00B47C85"/>
    <w:rsid w:val="00B87E45"/>
    <w:rsid w:val="00BB11F6"/>
    <w:rsid w:val="00C050B1"/>
    <w:rsid w:val="00C1572F"/>
    <w:rsid w:val="00C5387C"/>
    <w:rsid w:val="00D4071E"/>
    <w:rsid w:val="00DA4C1B"/>
    <w:rsid w:val="00DB45CC"/>
    <w:rsid w:val="00E07EC3"/>
    <w:rsid w:val="00E6584D"/>
    <w:rsid w:val="00E77303"/>
    <w:rsid w:val="00E93A74"/>
    <w:rsid w:val="00E957D7"/>
    <w:rsid w:val="00EC708C"/>
    <w:rsid w:val="00ED5913"/>
    <w:rsid w:val="00EE3D09"/>
    <w:rsid w:val="00EF3870"/>
    <w:rsid w:val="00F00CD9"/>
    <w:rsid w:val="00F03945"/>
    <w:rsid w:val="00F039B9"/>
    <w:rsid w:val="00F127D2"/>
    <w:rsid w:val="00F724F3"/>
    <w:rsid w:val="00F913FA"/>
    <w:rsid w:val="00FA2246"/>
    <w:rsid w:val="00FF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CA81"/>
  <w15:docId w15:val="{769BAD70-220D-4F54-A054-E57E776E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1B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47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D5C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29C7"/>
    <w:pPr>
      <w:ind w:left="720"/>
      <w:contextualSpacing/>
    </w:pPr>
  </w:style>
  <w:style w:type="table" w:styleId="a7">
    <w:name w:val="Table Grid"/>
    <w:basedOn w:val="a1"/>
    <w:uiPriority w:val="39"/>
    <w:rsid w:val="00AD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2C9D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1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712C9D"/>
    <w:rPr>
      <w:rFonts w:eastAsia="Times New Roman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3B4D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4D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4DA7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4D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4DA7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ugi.rosim.ru/Viewer/Index/1615c654-de77-43f6-b10b-7ab74af3d11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ssprus.ru/iss/i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svo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ugi.rosim.ru/Viewer/Index/1615c654-de77-43f6-b10b-7ab74af3d1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8C621C2471DD48AA2456F7B71BCD30" ma:contentTypeVersion="0" ma:contentTypeDescription="Создание документа." ma:contentTypeScope="" ma:versionID="8a9fd8f8b5e1f9576f8f89fa62f68b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E17A-1872-4938-8905-10EFF84D1C2C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8F035F-ACDE-4303-A096-6273E7251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F2CC1-9DA4-4236-ABC0-5806CE931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248E2D-C996-4181-A683-ED135483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Наталья Валентиновна</dc:creator>
  <cp:lastModifiedBy>Кулешова Ксения Александровна</cp:lastModifiedBy>
  <cp:revision>4</cp:revision>
  <cp:lastPrinted>2024-01-22T08:50:00Z</cp:lastPrinted>
  <dcterms:created xsi:type="dcterms:W3CDTF">2025-01-30T10:24:00Z</dcterms:created>
  <dcterms:modified xsi:type="dcterms:W3CDTF">2025-02-03T07:06:00Z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0x010100D88C621C2471DD48AA2456F7B71BCD30</vt:lpwstr>
  </property>
</Properties>
</file>