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3069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FF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08.04.2024</w:t>
      </w:r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Л030-00114-77/00070264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173056,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2019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ОРДЕНА ТРУДОВОГО КРАСНОГО ЗНАМЕНИ ФЕДЕРАЛЬНОЕ ГОСУДАРСТВЕННОЕ УНИТАРНОЕ ПРЕДПРИЯТИЕ "РОССИЙСКИЕ СЕТИ ВЕЩАНИЯ И ОПОВЕЩЕНИЯ" (ФГУП РСВО); адрес местонахождения: 105094, Г.МОСКВА, УЛ. СЕМЁНОВСКИЙ ВАЛ, Д.4; ОГРН: 1027739426802; телефон: +7 (499) 639 00 00; адрес электронной почты: info@rsvo.ru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7712005121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проводного радиовещания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169-рчс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2024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23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2019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5C103D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2029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Л030-00114-77/00070264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3413" w:rsidRPr="00044556" w:rsidRDefault="00E97CC1" w:rsidP="001915EF">
      <w:pPr>
        <w:widowControl w:val="0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818"/>
      </w:tblGrid>
      <w:tr w:rsidR="006D49D0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6D49D0" w:rsidRDefault="005C103D">
            <w:pPr>
              <w:keepNext/>
              <w:keepLines/>
            </w:pPr>
            <w:r>
              <w:rPr>
                <w:rFonts w:ascii="Arial Black" w:hAnsi="Arial Black"/>
                <w:b/>
                <w:noProof/>
                <w:sz w:val="10"/>
                <w:szCs w:val="10"/>
              </w:rPr>
              <w:drawing>
                <wp:inline distT="0" distB="0" distL="0" distR="0">
                  <wp:extent cx="49530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6D49D0" w:rsidRDefault="005C103D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в системе электронного документооборота Роскомнадзора</w:t>
            </w:r>
          </w:p>
        </w:tc>
      </w:tr>
      <w:tr w:rsidR="006D49D0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6D49D0" w:rsidRDefault="005C103D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6D49D0" w:rsidTr="008041F4">
        <w:trPr>
          <w:cantSplit/>
          <w:jc w:val="center"/>
        </w:trPr>
        <w:tc>
          <w:tcPr>
            <w:tcW w:w="988" w:type="dxa"/>
          </w:tcPr>
          <w:p w:rsidR="006D49D0" w:rsidRDefault="005C103D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6D49D0" w:rsidRDefault="005C103D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236521508678222760834674010648900695428</w:t>
            </w:r>
          </w:p>
        </w:tc>
      </w:tr>
      <w:tr w:rsidR="006D49D0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6D49D0" w:rsidRDefault="005C103D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6D49D0" w:rsidRDefault="005C103D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6D49D0" w:rsidTr="008041F4">
        <w:trPr>
          <w:cantSplit/>
          <w:jc w:val="center"/>
        </w:trPr>
        <w:tc>
          <w:tcPr>
            <w:tcW w:w="988" w:type="dxa"/>
          </w:tcPr>
          <w:p w:rsidR="006D49D0" w:rsidRDefault="005C103D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6D49D0" w:rsidRDefault="005C103D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 xml:space="preserve">с </w:t>
            </w: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27.03.2023 по 19.06.2024</w:t>
            </w:r>
          </w:p>
        </w:tc>
      </w:tr>
    </w:tbl>
    <w:p w:rsidR="00000000" w:rsidRDefault="005C103D"/>
    <w:p w:rsidR="005C103D" w:rsidRDefault="005C103D"/>
    <w:p w:rsidR="005C103D" w:rsidRDefault="005C103D"/>
    <w:p w:rsidR="005C103D" w:rsidRDefault="005C103D" w:rsidP="005C103D">
      <w:pPr>
        <w:ind w:left="4820" w:right="-851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</w:rPr>
        <w:lastRenderedPageBreak/>
        <w:t xml:space="preserve">Приложение к выписке из реестра лицензий </w:t>
      </w:r>
    </w:p>
    <w:p w:rsidR="005C103D" w:rsidRDefault="005C103D" w:rsidP="005C103D">
      <w:pPr>
        <w:ind w:left="4820" w:right="-85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области связи </w:t>
      </w:r>
    </w:p>
    <w:p w:rsidR="005C103D" w:rsidRDefault="005C103D" w:rsidP="005C103D">
      <w:pPr>
        <w:rPr>
          <w:rFonts w:ascii="Times New Roman CYR" w:hAnsi="Times New Roman CYR"/>
        </w:rPr>
      </w:pPr>
    </w:p>
    <w:p w:rsidR="005C103D" w:rsidRDefault="005C103D" w:rsidP="005C103D">
      <w:pPr>
        <w:rPr>
          <w:rFonts w:ascii="Times New Roman CYR" w:hAnsi="Times New Roman CYR"/>
        </w:rPr>
      </w:pPr>
    </w:p>
    <w:p w:rsidR="005C103D" w:rsidRDefault="005C103D" w:rsidP="005C103D">
      <w:pPr>
        <w:pStyle w:val="1"/>
      </w:pPr>
      <w:r>
        <w:t>Лицензионные требования</w:t>
      </w:r>
      <w:r>
        <w:rPr>
          <w:sz w:val="28"/>
        </w:rPr>
        <w:t xml:space="preserve"> </w:t>
      </w:r>
      <w:r>
        <w:t xml:space="preserve">лицензии </w:t>
      </w:r>
      <w:r>
        <w:br/>
        <w:t xml:space="preserve">№ </w:t>
      </w:r>
      <w:r>
        <w:rPr>
          <w:sz w:val="28"/>
        </w:rPr>
        <w:t>Л030-00114-77/00070264</w:t>
      </w:r>
    </w:p>
    <w:p w:rsidR="005C103D" w:rsidRDefault="005C103D" w:rsidP="005C103D">
      <w:pPr>
        <w:rPr>
          <w:rFonts w:ascii="Times New Roman CYR" w:hAnsi="Times New Roman CYR"/>
        </w:rPr>
      </w:pPr>
    </w:p>
    <w:tbl>
      <w:tblPr>
        <w:tblW w:w="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23"/>
      </w:tblGrid>
      <w:tr w:rsidR="005C103D" w:rsidTr="005C103D">
        <w:trPr>
          <w:trHeight w:val="427"/>
        </w:trPr>
        <w:tc>
          <w:tcPr>
            <w:tcW w:w="9923" w:type="dxa"/>
          </w:tcPr>
          <w:p w:rsidR="005C103D" w:rsidRP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1. ОРДЕНА ТРУДОВОГО КРАСНОГО ЗНАМЕНИ ФЕДЕРАЛЬНОЕ ГОСУДАРСТВЕННОЕ УНИТАРНОЕ ПРЕДПРИЯТИЕ “РОССИЙСКИЕ СЕТИ ВЕЩАНИЯ И ОПОВЕЩЕНИЯ” (лицензиат) обязано соблюдать срок действия данной лицензии.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2. Лицензиат обязан начать оказание услуг связи в соответствии с записью в реестре лицензий в области связи в отношении данной лицензии не позднее 23.05.2019.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3. Лицензиат обязан оказывать услуги связи в соответствии с записью в реестре лицензий в области связи в отношении данной лицензии на территории Российской Федерации.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4. Лицензиат в соответствии с данной лицензией обязан обеспечить предоставление абоненту*: </w:t>
            </w: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а) доступа к сети связи лицензиата; </w:t>
            </w: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б) распространения (доставки) сигналов звуковой программы (программ) по сети проводного вещания до пользовательского (оконечного) оборудования; </w:t>
            </w: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в)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5. Лицензиат обязан оказывать услуги связи в соответствии с правилами оказания услуг связи, утвержденными Правительством Российской Федерации.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6. Лицензиат обязан при оказании услуг связи соблюдать правила присоединения сетей электросвязи и их взаимодействия, утвержденные Правительством Российской Федерации, при присоединении сети связи лицензиата к сети связи общего пользования.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7. Лицензиат обязан иметь соответствующую установленным федеральным органом исполнительной власти в области связи нормативным требованиям к системам управления сетями связи систему управления своей сетью связи.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8. Лицензиат обязан реализовать требования, связанные с устойчивостью, безопасностью и целостностью функционирования на территории Российской Федерации сети связи общего пользования.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9. Оказание услуг связи в соответствии с данной лицензией допускается только при наличии лицензии (лицензий) на осуществление вещания и (или) при наличии договора (договоров) с лицензиатом-вещателем.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10. Лицензиат обязан предоставлять сведения о базе расчета обязательных отчислений (неналоговых платежей) в резерв универсального обслуживания в порядке и по форме, которые установлены федеральным органом исполнительной власти в области связи.</w:t>
            </w:r>
          </w:p>
        </w:tc>
      </w:tr>
      <w:tr w:rsidR="005C103D" w:rsidTr="005C103D">
        <w:trPr>
          <w:trHeight w:val="427"/>
        </w:trPr>
        <w:tc>
          <w:tcPr>
            <w:tcW w:w="9923" w:type="dxa"/>
          </w:tcPr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</w:p>
          <w:p w:rsidR="005C103D" w:rsidRDefault="005C103D">
            <w:pPr>
              <w:ind w:left="6" w:right="-28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* Оказание услуг, предусмотренных настоящей лицензией, может сопровождаться предоставлением иных услуг, технологически неразрывно связанных с услугами связи для целей проводного радиовещания и направленных на повышение их потребительской ценности, если для этого не требуется отдельной лицензии.</w:t>
            </w:r>
          </w:p>
        </w:tc>
      </w:tr>
    </w:tbl>
    <w:p w:rsidR="005C103D" w:rsidRPr="005C103D" w:rsidRDefault="005C103D" w:rsidP="005C103D">
      <w:pPr>
        <w:spacing w:line="312" w:lineRule="auto"/>
        <w:jc w:val="both"/>
        <w:rPr>
          <w:szCs w:val="22"/>
          <w:lang w:eastAsia="en-US"/>
        </w:rPr>
      </w:pPr>
    </w:p>
    <w:p w:rsidR="005C103D" w:rsidRDefault="005C103D">
      <w:bookmarkStart w:id="0" w:name="_GoBack"/>
      <w:bookmarkEnd w:id="0"/>
    </w:p>
    <w:sectPr w:rsidR="005C103D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C1" w:rsidRDefault="00C506C1" w:rsidP="00A650CF">
      <w:r>
        <w:separator/>
      </w:r>
    </w:p>
  </w:endnote>
  <w:endnote w:type="continuationSeparator" w:id="0">
    <w:p w:rsidR="00C506C1" w:rsidRDefault="00C506C1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C1" w:rsidRDefault="00C506C1" w:rsidP="00A650CF">
      <w:r>
        <w:separator/>
      </w:r>
    </w:p>
  </w:footnote>
  <w:footnote w:type="continuationSeparator" w:id="0">
    <w:p w:rsidR="00C506C1" w:rsidRDefault="00C506C1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C103D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6D49D0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0946"/>
  <w15:docId w15:val="{1C822EF2-426A-4A53-8B0D-A7E7BB3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03D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03D"/>
    <w:rPr>
      <w:rFonts w:ascii="Times New Roman CYR" w:eastAsia="Times New Roman" w:hAnsi="Times New Roman CYR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47FA5" w:rsidP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6F7D299AEB6F4F238092FF28C4ACD5429">
    <w:name w:val="6F7D299AEB6F4F238092FF28C4ACD5429"/>
    <w:rsid w:val="00F47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88EA08-2191-48FE-B91A-389DDA1F064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Никонова Наталья Валентиновна</cp:lastModifiedBy>
  <cp:revision>80</cp:revision>
  <cp:lastPrinted>2020-07-15T09:29:00Z</cp:lastPrinted>
  <dcterms:created xsi:type="dcterms:W3CDTF">2020-07-15T09:39:00Z</dcterms:created>
  <dcterms:modified xsi:type="dcterms:W3CDTF">2024-04-08T09:32:00Z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