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E4" w:rsidRPr="00522314" w:rsidRDefault="00522314" w:rsidP="00522314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2231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22314" w:rsidRPr="00522314" w:rsidRDefault="00522314" w:rsidP="005223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522314" w:rsidRPr="00522314" w:rsidRDefault="00522314" w:rsidP="005223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УТВЕРЖДЕНЫ</w:t>
      </w:r>
    </w:p>
    <w:p w:rsidR="00522314" w:rsidRPr="00522314" w:rsidRDefault="00522314" w:rsidP="005223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приказом ФГУП РСВО</w:t>
      </w:r>
    </w:p>
    <w:p w:rsidR="00522314" w:rsidRPr="00522314" w:rsidRDefault="00522314" w:rsidP="005223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от ____________ № ______</w:t>
      </w:r>
    </w:p>
    <w:p w:rsidR="00522314" w:rsidRDefault="00522314" w:rsidP="005223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522314" w:rsidRDefault="00522314" w:rsidP="00522314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522314" w:rsidRPr="00522314" w:rsidRDefault="00522314" w:rsidP="00522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22314">
        <w:rPr>
          <w:rFonts w:ascii="Times New Roman" w:hAnsi="Times New Roman" w:cs="Times New Roman"/>
          <w:b/>
          <w:bCs/>
          <w:sz w:val="28"/>
          <w:szCs w:val="24"/>
        </w:rPr>
        <w:t>Тарифы на инфраструктурные услуги ФГУП РСВО</w:t>
      </w:r>
    </w:p>
    <w:p w:rsidR="00522314" w:rsidRPr="00522314" w:rsidRDefault="00522314" w:rsidP="00522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726" w:type="dxa"/>
        <w:tblLook w:val="04A0" w:firstRow="1" w:lastRow="0" w:firstColumn="1" w:lastColumn="0" w:noHBand="0" w:noVBand="1"/>
      </w:tblPr>
      <w:tblGrid>
        <w:gridCol w:w="1116"/>
        <w:gridCol w:w="5013"/>
        <w:gridCol w:w="1508"/>
        <w:gridCol w:w="2089"/>
      </w:tblGrid>
      <w:tr w:rsidR="00522314" w:rsidRPr="00522314" w:rsidTr="00522314">
        <w:trPr>
          <w:trHeight w:val="375"/>
        </w:trPr>
        <w:tc>
          <w:tcPr>
            <w:tcW w:w="1116" w:type="dxa"/>
            <w:vMerge w:val="restart"/>
            <w:noWrap/>
            <w:vAlign w:val="center"/>
            <w:hideMark/>
          </w:tcPr>
          <w:p w:rsidR="00522314" w:rsidRPr="00522314" w:rsidRDefault="00522314" w:rsidP="00522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13" w:type="dxa"/>
            <w:vMerge w:val="restart"/>
            <w:vAlign w:val="center"/>
            <w:hideMark/>
          </w:tcPr>
          <w:p w:rsidR="00522314" w:rsidRPr="00522314" w:rsidRDefault="00522314" w:rsidP="00522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508" w:type="dxa"/>
            <w:vMerge w:val="restart"/>
            <w:vAlign w:val="center"/>
            <w:hideMark/>
          </w:tcPr>
          <w:p w:rsidR="00522314" w:rsidRPr="00522314" w:rsidRDefault="00522314" w:rsidP="00522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, руб. без НДС</w:t>
            </w:r>
          </w:p>
        </w:tc>
        <w:tc>
          <w:tcPr>
            <w:tcW w:w="2089" w:type="dxa"/>
            <w:vMerge w:val="restart"/>
            <w:vAlign w:val="center"/>
            <w:hideMark/>
          </w:tcPr>
          <w:p w:rsidR="00522314" w:rsidRPr="00522314" w:rsidRDefault="00522314" w:rsidP="00522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vMerge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  <w:vMerge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vMerge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vMerge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размещения оборудования сторонних лиц на объектах ФГУП РСВО</w:t>
            </w:r>
          </w:p>
        </w:tc>
        <w:tc>
          <w:tcPr>
            <w:tcW w:w="1508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Предоставление «комплекса ресурсов» на станционных сооружениях сети проводного вещания за: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Предоставление «комплекса ресурсов» на станционных сооружениях сети проводного вещания за 1 телекоммуникационный шкаф, в месяц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11 960,00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Предоставление «комплекса ресурсов» на станционных сооружениях сети проводного вещания за 1 юнит, в месяц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Предоставление «комплекса ресурсов» на станционных сооружениях сети проводного вещания за 2 и последующий юнит, в месяц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678,00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«комплекса ресурсов» на станционных сооружениях сети проводного вещания за 1 кроссовый бокс (кроссовое оборудование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медножильных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кабелей), в месяц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2 990,00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Предоставление «комплекса ресурсов» на станционных сооружениях сети проводного вещания за 1 антенно-фидерное устройство (АФУ), в месяц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5 460,00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Предоставление «комплекса ресурсов» на станционных сооружениях сети проводного вещания за 1 антенно-мачтовое сооружение, в месяц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18 179,00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Предоставление «комплекса ресурсов» на станционных сооружениях сети ПВ  за 1 стойку/шкаф до 42U в месяц с учетом выделенной мощности 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Стойко-место (габаритами 600х300)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25 506,00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25 509,00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25 519,00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свыше 3 кВт </w:t>
            </w:r>
            <w:proofErr w:type="gram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Стойко-место (габаритами 600х1000)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1.2.2.1.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32 500,00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32 500,00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32 500,00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1.2.2.4.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свыше 3 кВт </w:t>
            </w:r>
            <w:proofErr w:type="gram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Стойко-место (габаритами 600х600)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1.2.3.2.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1.2.3.3.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1.2.3.4.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свыше 3 кВт </w:t>
            </w:r>
            <w:proofErr w:type="gram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Стойко-место (габаритами 600х800)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1.2.4.1.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31 200,00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1.2.4.2.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31 200,00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1.2.4.3.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31 200,00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1.2.4.4.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свыше 3 кВт </w:t>
            </w:r>
            <w:proofErr w:type="gram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Стойко-место (габаритами 800х1000)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1.2.5.1.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33 800,00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1.2.5.2.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33 800,00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1.2.5.3.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33 800,00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1.2.5.4.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свыше 3 кВт </w:t>
            </w:r>
            <w:proofErr w:type="gram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58 636,00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За 1 юнит в месяц с учетом выделенной мощности: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2 250,00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Настенный шкаф габаритами 600х600х500 (за 1 в месяц)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21 453,00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свыше 3 кВт </w:t>
            </w:r>
            <w:proofErr w:type="gram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Настенный шкаф габаритами 600х600х450 (за 1 в месяц)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21 453,00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свыше 3 кВт </w:t>
            </w:r>
            <w:proofErr w:type="gram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Телекоммуникационный шкаф габаритами 600х600х1000 (за 1 в месяц)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21 453,00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свыше 3 кВт </w:t>
            </w:r>
            <w:proofErr w:type="gram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Телекоммуникационный шкаф габаритами 600х600х1200 (за 1 в месяц)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21 453,00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свыше 3 кВт </w:t>
            </w:r>
            <w:proofErr w:type="gram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21 458,00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Телекоммуникационный шкаф габаритами 600х600х2315/48U (за 1 в месяц)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31 200,00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31 200,00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31 200,00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свыше 3 кВт </w:t>
            </w:r>
            <w:proofErr w:type="gram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31 200,00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Оптический кросс в телекоммуникационный шкаф, емкость от 16 до 48 портов (за 1 в месяц)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2 250,00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Оптический кросс в телекоммуникационный шкаф, емкость от 48 до 96 портов (за 1 в месяц)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Предоставление «комплекса ресурсов» на станционных сооружениях сети ПВ     за 1 комплект оборудования базовой станции сети подвижной связи, в месяц с учетом выделенной мощности: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2,5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7,03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8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свыше 8 кВт (условия п. 7.3.  Расширение электропитания стойки на 1 кВт)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93 000,00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«комплекса ресурсов» на технологических площадках сети проводного вещания за 1 </w:t>
            </w:r>
            <w:proofErr w:type="spellStart"/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электропитающее</w:t>
            </w:r>
            <w:proofErr w:type="spellEnd"/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устройство (ЭПУ), в месяц:</w:t>
            </w:r>
          </w:p>
        </w:tc>
        <w:tc>
          <w:tcPr>
            <w:tcW w:w="1508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электропитающее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на 0,7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от 4 686,50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электропитающее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на 1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от 6 025,50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электропитающее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на 1,3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от 8 699,17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электропитающее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на 2,2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от 14 722,50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электропитающее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на 3,5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от 23 423,83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электропитающее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на 4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от 26 769,17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электропитающее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на 4,5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от 32 000,50 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электропитающее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на 5,5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от 36 811,67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эксплуатационно-технического обслуживания кабелей связи</w:t>
            </w:r>
          </w:p>
        </w:tc>
        <w:tc>
          <w:tcPr>
            <w:tcW w:w="1508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Подвеска кабелей связи (ВОЛС) на опорах линейных сооружений сети ПВ, за 1 км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(ЭТО) кабелей связи (ВОЛС) сторонних организаций на опорах линейных сооружений сети ПВ, за 1 километр в месяц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4 680,00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волоконно-оптических линий связи (ВОЛС) сторонних организаций на опорах линейных сооружений сети проводного вещания за 1 км, в месяц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Эксплуатационно-технического обслуживания (ЭТО) кабелей связи (ВОЛС) сторонних организаций на станционных сооружениях сети ПВ, за 1 кабель в месяц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ЭТО кабелей связи (ВОЛС) сторонних организаций на опорах линейных сооружений сети ПВ в месяц.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в аренду ЛКС</w:t>
            </w:r>
          </w:p>
        </w:tc>
        <w:tc>
          <w:tcPr>
            <w:tcW w:w="1508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кабельной канализации (трубки) за 1 км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Услуги по размещению оборудования сторонних организаций на высотных сооружениях (без учета потреблённой </w:t>
            </w:r>
            <w:proofErr w:type="spellStart"/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эл.энергии</w:t>
            </w:r>
            <w:proofErr w:type="spellEnd"/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08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Секторные (панельные) антенны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Секторные (панельные) антенны площадью S≤0,5 м2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3 101,00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3 978,00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5 512,00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Секторные (панельные) антенны площадью 0,5&lt;S≤1,5 м2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5.1.2.1.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3 698,00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5.1.2.2.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4 745,00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5.1.2.3.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6 643,00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Секторные (панельные) антенны площадью 1,5&lt;S≤2,5 м2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4 593,00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5 892,00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8 255,00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Секторные (панельные) антенны площадью S&gt;2,5 м2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5.1.4.1.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6 084,00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5.1.4.2.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7 804,00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5.1.4.3.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11 076,00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Антенна РРС d &lt;0,6 м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5.1.5.1.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6 084,00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5.1.5.2.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7 804,00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5.1.5.3.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9 513,00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Антенна РРС 0,6 м. ≤ d &lt;1,2 м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5.1.6.1.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7 577,00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5.1.6.2.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9 717,00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5.1.6.3.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11 838,00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Антенна РРС 1,2 м ≤ d &lt;1,8 м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5.1.7.1.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10 062,00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5.1.7.2.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12 904,00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5.1.7.3.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15 715,00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Антенна РРС 1,8 м. ≤ d &lt;2 м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5.1.8.1.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12 549,00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5.1.8.1.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16 092,00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5.1.8.1.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19 590,00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Антенна РРС d ≥ 2 м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5.1.9.1.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18 020,00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5.1.9.2.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23 104,00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5.1.9.3.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28 118,00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5.1.10.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Антенна штыревая, турникетная, вибраторная (в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. радиосвязные)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5.1.10.1.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2 604,00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5.1.10.2.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3 341,00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5.1.10.3.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4 085,00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Антенна GPS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614,00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792,00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985,00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Wi-Max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5.1.12.1.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3 101,00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5.1.12.2.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3 978,00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5.1.12.3.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4 861,00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Выносной радиочастотный блок &lt; 20 кг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5.1.13.1.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7 577,00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5.1.13.2.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9 717,00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5.1.13.3.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11 838,00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Выносной радиочастотный блок ≥ 20 кг при высоте подвеса, h: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5.1.14.1.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h≤30м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8 323,00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5.1.14.2.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30&lt;h≤50м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10 672,00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5.1.14.3.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50&lt;h≤80м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оборудования сторонних организаций в ПОМЕЩЕНИЯХ/КОНТЕЙНЕРАХ (без учета потреблённой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эл.энергии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150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Стойка, шкаф заказчика с оборудованием (в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. оборудование базовой станции, контроллер, блок репитера, блок управления МШУ, блок связи, модем, кондиционер), размещённая в помещении 19":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18 200,00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5.5.2.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(в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. оборудование базовой станции, контроллер, блок репитера, блок управления МШУ, блок связи, модем) в стойке, шкафу ФГУП РСВО - МИРИТ, размещенная в помещении                        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5.5.2.1.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за 1 юнит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5.5.3.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Оборудование, отдельно установленное вне стойки или шкафа (напольное, настенное):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5.5.3.1.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за 1 отдельно установленное устройство:       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5.5.3.1.1.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установленное устройство, размером до 0,25*0,35*0,20 (включительно)                     за 1 ед. /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3 161,00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5.5.3.1.2.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установленное устройство, размером от 0,25*0,35*0,20 до 0,6*0,8*2,0 (включительно)      за 1 ед. /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4 540,00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5.5.3.1.3.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установленное устройство, размером от 0,6*0,8*2,0 и больше                                     за 1 ед. /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18 156,00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5.5.3.1.4.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щит                               за 1 ед. /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3 161,00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5.5.3.1.5.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                                                 за 1 ед. /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3 715,00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5.5.3.1.6.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Вспомогательное, неэлектрическое устройство (стол, стеллаж, тумба и другое аналогичное устройство для установки оборудования)                             за 1 ед. /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6 933,00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оборудования сторонних организаций НА ТЕРРИТОРИИ ОБЪЕКТА СВЯЗИ (за исключением зданий, помещений, АМС) (без учета потреблённой 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эл.энергии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Контейнер с оборудованием при размещении на территории объекта связи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Контейнер размером 1,5 х 1,5 x 2,0 м3 &lt;V ≤ 4,5 х 2,5 х 3,0 м3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Контейнер размером 4,5 х 2,5 x 3,1 м3 &lt;V ≤ 6,0 х 2,5 x 3,0 м3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19 500,00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Контейнер размером свыше V &gt; 6,0 х 2,5 x 3,0 м3                        за 1 ед. / мес.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Термошкаф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термобокс</w:t>
            </w:r>
            <w:proofErr w:type="spellEnd"/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5.3.2.1.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S≤3,0 м2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5.3.2.2.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3,0&lt;S≤10,0 м2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19 500,00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5.3.2.3.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S&gt;10,0 м2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13" w:type="dxa"/>
            <w:noWrap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 оптических волокон в кабеле ФГУП РСВО</w:t>
            </w:r>
          </w:p>
        </w:tc>
        <w:tc>
          <w:tcPr>
            <w:tcW w:w="1508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Единовременный платеж за предоставление оптических волокон, за 1 волокно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Абонентская плата за предоставление 1 километра оптического волокна, за 1 волокно в месяц: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оптического волокна за 1 км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Аренда 1 оптического волокна, в месяц за 1 км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Абонентская плата за предоставление оптических волокон, за 1 волокно, в месяц.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услуги</w:t>
            </w:r>
          </w:p>
        </w:tc>
        <w:tc>
          <w:tcPr>
            <w:tcW w:w="1508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ТУ на совместную с сетью ПВ подвеску (прокладку) кабелей связи (ВОЛС) на опорах линейных сооружений сети ПВ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13 520,00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ТУ на предоставление «комплекса ресурсов» на станционных сооружениях сети ПВ (за 1 стойку)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13 520,00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ТУ на предоставление «комплекса ресурсов» на станционных сооружениях сети ПВ (за 1 юнит)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10 920,00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ТУ на предоставление «комплекса ресурсов» на станционных сооружениях сети ПВ (за 1 комплект оборудования базовой станции сети подвижной связи)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14 950,00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Согласование документации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на предоставление «комплекса ресурсов» на станционных сооружениях сети ПВ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13 520,00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на предоставление «комплекса ресурсов» на станционных сооружениях сети ПВ (за 1 комплект оборудования базовой станции сети подвижной связи)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27 170,00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Расширение электропитания стойки на 1 кВт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7 150,00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Расширение электропитания 1U на 100 Вт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Технический надзор при проведении работ сотрудниками сторонних организаций на объектах и сооружениях сети ПВ ФГУП РСВО (за каждый полный или неполный рабочий день)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9 230,00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Организация допуска сотрудникам сторонних организаций на станционные объекты ПВ за 1 посещение одного объекта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5 525,00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схем маршрутов существующих линий ПВ в г. Москве при длине существующих линий: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7.7.1.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      - менее или равной 250 метров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33 540,00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7.7.2.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       - более 250 метров (за 1 километр существующих линий)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83 850,00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(кондиционирование, СКУД, видеонаблюдение, счетчик электроэнергии (расчет по ЛСР).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ТУ</w:t>
            </w:r>
          </w:p>
        </w:tc>
        <w:tc>
          <w:tcPr>
            <w:tcW w:w="1508" w:type="dxa"/>
            <w:noWrap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технических условий на размещение/модернизацию/замену </w:t>
            </w:r>
            <w:r w:rsidRPr="0052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связи Заказчика на объектах ФГУП РСВО - МИРИТ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15 249,00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технических условий на подключение к электросетям ФГУП РСВО - МИРИТ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15 249,00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технических условий на подключение к сетям связи ФГУП РСВО - МИРИТ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15 249,00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технических условий на размещение кабельного имущества Заказчика в линейно-кабельных сооружениях ФГУП РСВО -МИРИТ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30 160,00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технических условий на защиту сооружений связи ФГУП РСВО - МИРИТ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30 160,00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522314" w:rsidRPr="00522314" w:rsidTr="00522314">
        <w:trPr>
          <w:trHeight w:val="18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на совместную с сетью проводного вещания подвеску (прокладку) волоконно-оптических кабелей (ВОК) связи (выдача заключения о технической возможности подвески волоконно-оптических кабелей) за 1 участок, срок выдачи 10 рабочих дней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6 760,00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150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на совместную с сетью проводного вещания подвеску (прокладку) волоконно-оптических кабелей связи (выдача заключения о технической возможности подвески волоконно-оптических кабелей) за 1 участок, срок выдачи 5 рабочих дней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13 520,00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18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проверке/или Согласование проектной (рабочей) документации, разработанной сторонними организациями, на совместную с сетью проводного вещания подвеску (прокладку) волоконно-оптических кабелей связи согласно выданным техническим условиям ФГУП РСВО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27 040,00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Единовременный платеж за приемку построенного участка волоконно-оптических линий связи согласно выданным техническим условиям ФГУП РСВО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25 610,00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E63D64">
        <w:trPr>
          <w:trHeight w:val="1316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Единовременный платеж за проверку соответствия техническим требованиям, предъявляемым при выдаче технических условий на прокладку волоконно-оптических линий связи по коммуникациям ФГУП РСВО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проектированию и строительству объектов связи (ОС) и кабельных линий связи (КЛС) для сторонних организаций без учета материалов за 1 км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143 000,00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Проектные работы (за 1 объект)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31 200,00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воздушной линии связи (за 1 км) на 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8.13.1.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24-96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119 600,00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8.13.2.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1-16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110 500,00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Монтаж муфт (за 1 шт.), включая комплекс измерений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8.14.1.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96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29 900,00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8.14.2.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48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19 500,00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8.14.3.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24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11 700,00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8.14.4.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16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8.14.5.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8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8.14.6.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4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Монтаж кроссов (за 1 шт.), включая комплекс измерений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8.15.1.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96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29 900,00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8.15.2.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48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19 500,00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8.15.3.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24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11 700,00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8.15.4.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16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8.15.5.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8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8.15.6.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до 4 волокон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37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Демонтаж кабеля (за 1 м)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22314" w:rsidRPr="00522314" w:rsidTr="00522314">
        <w:trPr>
          <w:trHeight w:val="750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8.17.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ТУ на совместную с сетью ПВ подвеску (прокладку) кабелей связи (ВОЛС) на опорах линейных сооружений сети ПВ.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522314" w:rsidRPr="00522314" w:rsidTr="00E63D64">
        <w:trPr>
          <w:trHeight w:val="651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8.18.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 xml:space="preserve">Подвеска кабелей связи (ВОЛС) на опорах линейных сооружений сети ПВ. 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522314" w:rsidRPr="00522314" w:rsidTr="00522314">
        <w:trPr>
          <w:trHeight w:val="1125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8.19.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Технический надзор при проведении работ сотрудниками сторонних организаций на объектах и сооружениях сети ПВ ФГУП РСВО-Севастополь, за каждый полный или неполный рабочий день.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8 775,00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522314" w:rsidRPr="00522314" w:rsidTr="00E63D64">
        <w:trPr>
          <w:trHeight w:val="1998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8.20.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схем маршрутов существующих линий ПВ при длине существующих линий:</w:t>
            </w:r>
            <w:r w:rsidRPr="00522314">
              <w:rPr>
                <w:rFonts w:ascii="Times New Roman" w:hAnsi="Times New Roman" w:cs="Times New Roman"/>
                <w:sz w:val="24"/>
                <w:szCs w:val="24"/>
              </w:rPr>
              <w:br/>
              <w:t>– менее или равной 750 метров;</w:t>
            </w:r>
            <w:r w:rsidRPr="00522314">
              <w:rPr>
                <w:rFonts w:ascii="Times New Roman" w:hAnsi="Times New Roman" w:cs="Times New Roman"/>
                <w:sz w:val="24"/>
                <w:szCs w:val="24"/>
              </w:rPr>
              <w:br/>
              <w:t>Выдача схем маршрутов существующих линий ПВ при длине существующих линий:</w:t>
            </w:r>
            <w:r w:rsidRPr="00522314">
              <w:rPr>
                <w:rFonts w:ascii="Times New Roman" w:hAnsi="Times New Roman" w:cs="Times New Roman"/>
                <w:sz w:val="24"/>
                <w:szCs w:val="24"/>
              </w:rPr>
              <w:br/>
              <w:t>– более  750 метров (за 1 километр существующих линий);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522314" w:rsidRPr="00522314" w:rsidTr="00E63D64">
        <w:trPr>
          <w:trHeight w:val="131"/>
        </w:trPr>
        <w:tc>
          <w:tcPr>
            <w:tcW w:w="1116" w:type="dxa"/>
            <w:hideMark/>
          </w:tcPr>
          <w:p w:rsidR="00522314" w:rsidRPr="00522314" w:rsidRDefault="00522314" w:rsidP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8.21.</w:t>
            </w:r>
          </w:p>
        </w:tc>
        <w:tc>
          <w:tcPr>
            <w:tcW w:w="5013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Выдача схем маршрутов существующих линий ПВ при длине существующих линий:</w:t>
            </w:r>
            <w:r w:rsidRPr="00522314">
              <w:rPr>
                <w:rFonts w:ascii="Times New Roman" w:hAnsi="Times New Roman" w:cs="Times New Roman"/>
                <w:sz w:val="24"/>
                <w:szCs w:val="24"/>
              </w:rPr>
              <w:br/>
              <w:t>– более  750 метров (за</w:t>
            </w:r>
            <w:r w:rsidR="00E63D64">
              <w:rPr>
                <w:rFonts w:ascii="Times New Roman" w:hAnsi="Times New Roman" w:cs="Times New Roman"/>
                <w:sz w:val="24"/>
                <w:szCs w:val="24"/>
              </w:rPr>
              <w:t xml:space="preserve"> 1 километр существующих линий).</w:t>
            </w:r>
          </w:p>
        </w:tc>
        <w:tc>
          <w:tcPr>
            <w:tcW w:w="1508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3 575,00</w:t>
            </w:r>
          </w:p>
        </w:tc>
        <w:tc>
          <w:tcPr>
            <w:tcW w:w="2089" w:type="dxa"/>
            <w:hideMark/>
          </w:tcPr>
          <w:p w:rsidR="00522314" w:rsidRPr="00522314" w:rsidRDefault="0052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</w:tbl>
    <w:p w:rsidR="00522314" w:rsidRDefault="00522314">
      <w:pPr>
        <w:rPr>
          <w:rFonts w:ascii="Times New Roman" w:hAnsi="Times New Roman" w:cs="Times New Roman"/>
          <w:sz w:val="24"/>
          <w:szCs w:val="24"/>
        </w:rPr>
      </w:pP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223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УТВЕРЖДЕНЫ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приказом ФГУП РСВО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от ____________ № ______</w:t>
      </w:r>
    </w:p>
    <w:p w:rsidR="0072779A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Pr="00522314" w:rsidRDefault="0072779A" w:rsidP="00727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22314">
        <w:rPr>
          <w:rFonts w:ascii="Times New Roman" w:hAnsi="Times New Roman" w:cs="Times New Roman"/>
          <w:b/>
          <w:bCs/>
          <w:sz w:val="28"/>
          <w:szCs w:val="24"/>
        </w:rPr>
        <w:t>Тарифы на услуги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связи</w:t>
      </w:r>
      <w:r w:rsidRPr="00522314">
        <w:rPr>
          <w:rFonts w:ascii="Times New Roman" w:hAnsi="Times New Roman" w:cs="Times New Roman"/>
          <w:b/>
          <w:bCs/>
          <w:sz w:val="28"/>
          <w:szCs w:val="24"/>
        </w:rPr>
        <w:t xml:space="preserve"> ФГУП РСВО</w:t>
      </w:r>
    </w:p>
    <w:p w:rsidR="0072779A" w:rsidRPr="00522314" w:rsidRDefault="0072779A" w:rsidP="0072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056"/>
        <w:gridCol w:w="4893"/>
        <w:gridCol w:w="1559"/>
        <w:gridCol w:w="2126"/>
      </w:tblGrid>
      <w:tr w:rsidR="0072779A" w:rsidRPr="00094C66" w:rsidTr="0004774B">
        <w:trPr>
          <w:trHeight w:val="375"/>
        </w:trPr>
        <w:tc>
          <w:tcPr>
            <w:tcW w:w="1056" w:type="dxa"/>
            <w:vMerge w:val="restart"/>
            <w:noWrap/>
            <w:vAlign w:val="center"/>
            <w:hideMark/>
          </w:tcPr>
          <w:p w:rsidR="0072779A" w:rsidRPr="00094C66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3" w:type="dxa"/>
            <w:vMerge w:val="restart"/>
            <w:vAlign w:val="center"/>
            <w:hideMark/>
          </w:tcPr>
          <w:p w:rsidR="0072779A" w:rsidRPr="00094C66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2779A" w:rsidRPr="00094C66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sz w:val="24"/>
                <w:szCs w:val="24"/>
              </w:rPr>
              <w:t>Цена , руб. без НДС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72779A" w:rsidRPr="00094C66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</w:p>
        </w:tc>
      </w:tr>
      <w:tr w:rsidR="0072779A" w:rsidRPr="00094C66" w:rsidTr="0004774B">
        <w:trPr>
          <w:trHeight w:val="450"/>
        </w:trPr>
        <w:tc>
          <w:tcPr>
            <w:tcW w:w="1056" w:type="dxa"/>
            <w:vMerge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vMerge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Радиоточки, ведомственные узлы проводного вещания</w:t>
            </w:r>
          </w:p>
        </w:tc>
        <w:tc>
          <w:tcPr>
            <w:tcW w:w="1559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094C66" w:rsidTr="0004774B">
        <w:trPr>
          <w:trHeight w:val="112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Проектные и строительно-монтажные работы по установке радиоточки:</w:t>
            </w:r>
            <w:r w:rsidRPr="00094C66">
              <w:rPr>
                <w:rFonts w:ascii="Times New Roman" w:hAnsi="Times New Roman" w:cs="Times New Roman"/>
                <w:sz w:val="24"/>
                <w:szCs w:val="24"/>
              </w:rPr>
              <w:br/>
              <w:t>- юридические лица</w:t>
            </w:r>
            <w:r w:rsidRPr="00094C6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проектных и строительно-монтажных работ по установке радиоточек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Включение радиоточки 3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радиорозетки</w:t>
            </w:r>
            <w:proofErr w:type="spellEnd"/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307,00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Выключение радиоточки и наушников 2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307,00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технической проверки станционных и линейно-абонентских сооружений ведомственных узлов ПВ, в месяц: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до 10 Вт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от 11 до 100 Вт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557,00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от 101 до 500 Вт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1 183,00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свыше 500 Вт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1 809,00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112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юридических лиц Москвы и Московской области                                                     Абонентская плата за одну радиотрансляционную точку ведомственных узлов (в мес.):</w:t>
            </w:r>
          </w:p>
        </w:tc>
        <w:tc>
          <w:tcPr>
            <w:tcW w:w="1559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мощностью до 1 Вт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за каждый дополнительный Вт мощности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 каналов</w:t>
            </w:r>
          </w:p>
        </w:tc>
        <w:tc>
          <w:tcPr>
            <w:tcW w:w="1559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Подключение и пользование каналами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Организация канала: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Организация канала для услуги радиофикации с пропускной способностью 2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Организация канала для услуги сопряжения ОСО с РСО, с пропускной способностью до 2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Подключение каналов связи: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112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Услуга по подключению цифрового канала связи для передачи сигналов региональной автоматизированной системы централизованного оповещения населения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3.1.2.2.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Услуга по подключению цифрового канала связи для организации проводного радиовещания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3.1.2.3.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Единовременный платеж за подключение 1 канала связи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от 1 657,50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Организация и подключение канала связи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от 5 460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Предоставление каналов  L2 VPN (в мес.)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1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5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3 900,00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10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50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11 700,00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100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15 600,00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200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3.1.4.7.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300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31 200,00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3.1.4.8.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500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32 500,00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3.1.4.9.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1000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46 800,00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3.1.4.10.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свыше 1000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3.1.4.11.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Е1 с пропускной способностью 2 Мбит/сек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3.1.4.12.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10 Гбит/сек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3.1.4.13.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Канал L2 VPN с пропускной способностью 100 Гбит/сек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Пользование каналом, в месяц: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3.1.5.1.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для услуги радиофикации с пропускной способностью 2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3.1.5.2.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для услуги сопряжения ОСО с РСО, с пропускной способностью до 2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094C66" w:rsidTr="0004774B">
        <w:trPr>
          <w:trHeight w:val="112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Предоставление каналов связи и эксплуатационно-техническое обслуживание комплекса технических средств оповещения, объектовых систем оповещения и локальных систем оповещения в месяц: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112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Услуга по предоставлению цифрового канала связи для передачи сигналов региональной автоматизированной системы централизованного оповещения населения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Услуга по предоставлению цифрового канала связи для организации проводного радиовещания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Абонентская плата за предоставление 1 канала связи, в месяц, на скорости: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1 690,00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3 315,00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5 525,00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7 735,00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8 840,00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11 050,00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13 260,00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19 890,00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3.3.9.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49 595,00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Предоставление каналов передачи данных (VLAN) на скорости (в мес.):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3 315,00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5 525,00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7 735,00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11 050,00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11 830,00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13 260,00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3.4.7.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16 575,00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3.4.8.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22 035,00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Телематические</w:t>
            </w:r>
            <w:proofErr w:type="spellEnd"/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1559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Предоставление широкополосного доступа к сети Интернет (в мес.):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до 1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до 3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1 950,00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до 5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3 900,00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до 10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до 30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9 100,00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до 50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до 100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15 600,00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до 200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23 400,00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до 300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27 300,00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до 500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Широкополосный доступ к сети Интернет на скорости свыше 500 Мбит/сек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Телематические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услуги связи для организаций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Интернет на скорости (в мес.):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4.2.1.1.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4.2.1.2.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1 001,00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4.2.1.3.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4.2.1.4.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3 315,00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4.2.1.5.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15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3 978,00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4.2.1.6.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4 680,00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4.2.1.7.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5 525,00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4.2.1.8.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8 840,00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4.2.1.9.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14 365,00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внешних IP-адресов (в мес.):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4.2.2.1.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338,00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4.2.2.2.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1 105,00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4.2.2.3.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13 шт.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2 405,00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4.2.2.4.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29 шт.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3 250,00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Телематические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услуги связи для населения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безлимитный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(без ограничения по трафику) за 1 месяц на скорости: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293,00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488,00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100 Мбит/с ПРОМО 14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4.3.1.7.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100 Мбит/с СОЦИАЛЬНЫЙ 15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4.3.1.8.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705,00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4.3.1.9.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867,00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4.3.1.10.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4.3.1.11.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800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«Абонемент 3» интернет </w:t>
            </w: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безлимитный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(без ограничения по трафику) за 3 месяца на скорости: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4.3.2.1.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4.3.2.2.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791,00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4.3.2.3.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845,00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4.3.2.4.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1 030,00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4.3.2.5.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4.3.2.6.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1 950,00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«Абонемент 6» интернет </w:t>
            </w: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безлимитный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(без ограничения по трафику) за 6 месяцев </w:t>
            </w:r>
            <w:r w:rsidRPr="00094C66">
              <w:rPr>
                <w:rFonts w:ascii="Times New Roman" w:hAnsi="Times New Roman" w:cs="Times New Roman"/>
                <w:sz w:val="24"/>
                <w:szCs w:val="24"/>
              </w:rPr>
              <w:br/>
              <w:t>на скорости: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4.3.3.1.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1 246,00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4.3.3.2.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1 517,00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4.3.3.3.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1 625,00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4.3.3.4.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2 005,00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4.3.3.5.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2 546,00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4.3.3.6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3 792,00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112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«Абонемент 12» интернет </w:t>
            </w: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безлимитный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(без ограничения по трафику) за 12 месяцев </w:t>
            </w:r>
            <w:r w:rsidRPr="00094C66">
              <w:rPr>
                <w:rFonts w:ascii="Times New Roman" w:hAnsi="Times New Roman" w:cs="Times New Roman"/>
                <w:sz w:val="24"/>
                <w:szCs w:val="24"/>
              </w:rPr>
              <w:br/>
              <w:t>на скорости: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4.3.4.1.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2 384,00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4.3.4.2.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2 925,00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4.3.4.3.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3 142,00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4.3.4.4.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3 792,00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4.3.4.5.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4 875,00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4.3.4.6.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7 042,00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Выделение внешнего IP-адреса (за каждый адрес)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Тарифный план для многоквартирных домов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4.3.6.1.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ПРОстой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60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4.3.6.2.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100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4.3.6.3.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ПРОворный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200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4.3.6.4.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ПРОгрессивный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300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4.3.6.5.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ПРОсторный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500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759,00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4.3.6.6.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Тарифный план для частного сектора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4.3.6.7.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ПРОдом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100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4.3.6.8.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ПРОдом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200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759,00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4.3.6.9.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ПРОдом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300 Мбит/с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867,00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Услуги подвижной радиосвязи</w:t>
            </w:r>
          </w:p>
        </w:tc>
        <w:tc>
          <w:tcPr>
            <w:tcW w:w="1559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TETRA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Абонентская плата в месяц: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5.1.1.1.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Зона 1 (Красная поляна - Дагомыс)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689,00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5.1.1.2.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Зона 2 (Дагомыс - </w:t>
            </w: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Магри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5.1.1.3.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Зона 3 (</w:t>
            </w: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Магри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- Анапа)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1 033,00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Услуги по подключению (</w:t>
            </w: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единоразово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5.1.2.1.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радиостанций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1 033,00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5.1.2.2.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радиостанций к радиосети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1 033,00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5.1.2.3.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Монтаж возимых/стационарных радиостанций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Услуга телефонной связи</w:t>
            </w:r>
          </w:p>
        </w:tc>
        <w:tc>
          <w:tcPr>
            <w:tcW w:w="1559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Услуга местной телефонной связи: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Партнерский (за 1 линию − не ограничены звонки на номера в коде 812), в месяц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Для бизнес-центров (за 1 линию − не ограничены звонки на номера в коде 812), в месяц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585,00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Тариф за 1 линию (при наличии от 2-х до 3-х телефонных линий − не ограничены звонки на номера в коде 812), в месяц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Тариф поминутный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Выделение телефонного номера: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номер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1 105,00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Телефонный номер в рамках промо-предложения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привилегированных телефонных номеров для юридических лиц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от 3 120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услуги виртуальной АТС в месяц: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Старт (2 внешние линии и до 4-х внутренних линий)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533,00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Базовый (3 внешние линии и до 7-х внутренних линии)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819,00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6.3.3.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Расширенный (4 внешних линий и до 15-ти внутренних линий)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от 1 560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6.3.4.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Профессионал (5 внешних линий и до 25-ти внутренних линий)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от 2 496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6.3.5.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Голосовое приветствие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6.3.6.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Запись разговоров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от 162,24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Услуга местной телефонной связи Услуга местной телефонной связи 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150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Повременный (за 1 линию)</w:t>
            </w:r>
            <w:r w:rsidRPr="00094C66">
              <w:rPr>
                <w:rFonts w:ascii="Times New Roman" w:hAnsi="Times New Roman" w:cs="Times New Roman"/>
                <w:sz w:val="24"/>
                <w:szCs w:val="24"/>
              </w:rPr>
              <w:br/>
              <w:t>− абонентская плата, в месяц;</w:t>
            </w:r>
            <w:r w:rsidRPr="00094C66">
              <w:rPr>
                <w:rFonts w:ascii="Times New Roman" w:hAnsi="Times New Roman" w:cs="Times New Roman"/>
                <w:sz w:val="24"/>
                <w:szCs w:val="24"/>
              </w:rPr>
              <w:br/>
              <w:t>− стоимость исходящей минуты на номера в коде 812.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239,20</w:t>
            </w:r>
            <w:r w:rsidRPr="00094C66">
              <w:rPr>
                <w:rFonts w:ascii="Times New Roman" w:hAnsi="Times New Roman" w:cs="Times New Roman"/>
                <w:sz w:val="24"/>
                <w:szCs w:val="24"/>
              </w:rPr>
              <w:br/>
              <w:t>0,52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Безлимитный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(за 1 линию, не ограничены звонки на номера в коде 812), в месяц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488,00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Выделение телефонного номера: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Телефонный номер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6.5.2.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Телефонный номер в рамках промо-предложения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услуги</w:t>
            </w:r>
          </w:p>
        </w:tc>
        <w:tc>
          <w:tcPr>
            <w:tcW w:w="1559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Аренда приставки: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абонентская плата в месяц с 1 − 36 месяц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абонентская плата в месяц с 37 месяца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Услуга «Инсталляционный платеж» 1 (индивидуальное подключение физического лица к оптической линии связи)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от 5 200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Услуга «Настройка оборудования» (кроме удалённой настройки и настройки роутера при подключении)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Услуга «Диагностика оборудования»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IT-услуги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дополнительных устройств к ПК и/или настройка (веб-камеры, </w:t>
            </w: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адаптеры и т.п.)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7.5.2.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Регистрация на веб-сайтах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7.5.3.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Повторная настройка роутера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7.5.4.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Повторная настройка IPTV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7.5.5.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Монтаж роутера на стену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750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7.5.6.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Прокладка/замена кабеля (UTP, ВОК и т.п.) в помещении абонента (за  1 метр) (без учета стоимости кабеля)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7.5.7.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Обжим коннекторов в пределах абонентской линии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094C66" w:rsidTr="0004774B">
        <w:trPr>
          <w:trHeight w:val="375"/>
        </w:trPr>
        <w:tc>
          <w:tcPr>
            <w:tcW w:w="105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7.5.8.</w:t>
            </w:r>
          </w:p>
        </w:tc>
        <w:tc>
          <w:tcPr>
            <w:tcW w:w="4893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оконцовка</w:t>
            </w:r>
            <w:proofErr w:type="spellEnd"/>
            <w:r w:rsidRPr="00094C66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оптического кабеля</w:t>
            </w:r>
          </w:p>
        </w:tc>
        <w:tc>
          <w:tcPr>
            <w:tcW w:w="1559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2126" w:type="dxa"/>
            <w:hideMark/>
          </w:tcPr>
          <w:p w:rsidR="0072779A" w:rsidRPr="00094C66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66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</w:tbl>
    <w:p w:rsidR="0072779A" w:rsidRPr="00094C66" w:rsidRDefault="0072779A" w:rsidP="0072779A">
      <w:pPr>
        <w:rPr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223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УТВЕРЖДЕНЫ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приказом ФГУП РСВО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от ____________ № ______</w:t>
      </w:r>
    </w:p>
    <w:p w:rsidR="0072779A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Default="0072779A" w:rsidP="00727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5171F">
        <w:rPr>
          <w:rFonts w:ascii="Times New Roman" w:hAnsi="Times New Roman" w:cs="Times New Roman"/>
          <w:b/>
          <w:bCs/>
          <w:sz w:val="28"/>
          <w:szCs w:val="24"/>
        </w:rPr>
        <w:t>Тарифы на работы и услуги, ока</w:t>
      </w:r>
      <w:r>
        <w:rPr>
          <w:rFonts w:ascii="Times New Roman" w:hAnsi="Times New Roman" w:cs="Times New Roman"/>
          <w:b/>
          <w:bCs/>
          <w:sz w:val="28"/>
          <w:szCs w:val="24"/>
        </w:rPr>
        <w:t>зываемые ФГУП РСВО при создании</w:t>
      </w:r>
      <w:r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25171F">
        <w:rPr>
          <w:rFonts w:ascii="Times New Roman" w:hAnsi="Times New Roman" w:cs="Times New Roman"/>
          <w:b/>
          <w:bCs/>
          <w:sz w:val="28"/>
          <w:szCs w:val="24"/>
        </w:rPr>
        <w:t>и обслуживании систем оповещения и радиофикации</w:t>
      </w:r>
    </w:p>
    <w:p w:rsidR="0072779A" w:rsidRPr="00522314" w:rsidRDefault="0072779A" w:rsidP="0072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1240"/>
        <w:gridCol w:w="4709"/>
        <w:gridCol w:w="1560"/>
        <w:gridCol w:w="2126"/>
      </w:tblGrid>
      <w:tr w:rsidR="0072779A" w:rsidRPr="0025171F" w:rsidTr="0004774B">
        <w:trPr>
          <w:trHeight w:val="375"/>
        </w:trPr>
        <w:tc>
          <w:tcPr>
            <w:tcW w:w="1240" w:type="dxa"/>
            <w:vMerge w:val="restart"/>
            <w:noWrap/>
            <w:vAlign w:val="center"/>
            <w:hideMark/>
          </w:tcPr>
          <w:p w:rsidR="0072779A" w:rsidRPr="0025171F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9" w:type="dxa"/>
            <w:vMerge w:val="restart"/>
            <w:vAlign w:val="center"/>
            <w:hideMark/>
          </w:tcPr>
          <w:p w:rsidR="0072779A" w:rsidRPr="0025171F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72779A" w:rsidRPr="0025171F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sz w:val="24"/>
                <w:szCs w:val="24"/>
              </w:rPr>
              <w:t>Цена , руб. без НДС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72779A" w:rsidRPr="0025171F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</w:p>
        </w:tc>
      </w:tr>
      <w:tr w:rsidR="0072779A" w:rsidRPr="0025171F" w:rsidTr="0004774B">
        <w:trPr>
          <w:trHeight w:val="450"/>
        </w:trPr>
        <w:tc>
          <w:tcPr>
            <w:tcW w:w="1240" w:type="dxa"/>
            <w:vMerge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noWrap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Радиофикация</w:t>
            </w:r>
          </w:p>
        </w:tc>
        <w:tc>
          <w:tcPr>
            <w:tcW w:w="1560" w:type="dxa"/>
            <w:noWrap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Выдача технических условий (ТУ) 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232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На подключение объекта к инженерной сети (проводной радиотрансляционной сети) ФГУП РСВО г. Москвы (за один объект)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13 910,00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234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На снос и последующее восстановление инженерных сетей (линий проводной радиотрансляционной сети) и сооружений ФГУП РСВО г. Москвы (за один объект)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48 685,00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661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Комплексные технические условия на снос, последующее восстановление и подключение объекта к инженерной сети (проводной радиотрансляционной сети) ФГУП РСВО Москвы (за один объект)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13 910,00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3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Внесение изменение в действующее техническое условие (ТУ) по инициативе заказчика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17 527,00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298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Выдача технических условий (ТУ) на присоединение объектов строительства к сети ПВ. 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>* Оплата не взимается в соответствие с Постановлением Правительства Российской Федерации от 01.07.2022 г. №1196 «Об утверждении Правил подключения (технологического присоединения) объектов капитального строительства к сетям электросвязи»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Оплата не взимается 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(ТУ) на вынос линий ПВ из зоны строительства города федерального значения, за один объект.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11 700,00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26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проектной и рабочей документации по внешней и внутренней радиофикации объектов капитального строительства (реконструкции), при длине линий вещания по проекту</w:t>
            </w:r>
            <w:proofErr w:type="gramStart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):   </w:t>
            </w:r>
            <w:proofErr w:type="gramEnd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При выполнении работ по проектированию силами ФГУП РСВО плата за согласование проекта не взимается (включена в стоимость комплекса работ).  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до 1000 м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63 013,00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от 1000 до 2000 м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69 411,00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от 2000 до 3000 м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78 175,00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свыше 3000 м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100 431,00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52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готовности объекта к вводу сетей проводного вещания в </w:t>
            </w:r>
            <w:proofErr w:type="gramStart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эксплуатацию:   </w:t>
            </w:r>
            <w:proofErr w:type="gramEnd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В стоимость работ по проверке готовности объекта входит 1 (один) выезд комиссии. В случае наличия замечаний повторный выезд осуществляется на платной основе в соответствии с п. 2.8 настоящих тарифов. 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>Проверка готовности объекта осуществляется при условии соответствия действующим нормам количества радиоточек и наличия согласованных ФГУП РСВО проектов внешней и внутренней радиофикации.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>При выполнении всего комплекса работ по проектированию и монтажу внешней и внутренней радиофикации силами ФГУП РСВО плата за проверку готовности объекта не взимается (включена в стоимость комплекса услуг).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в пределах МКАД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54 945,00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за пределами МКАД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58 701,00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Повторная проверка соответствия готовности объекта к вводу сетей проводного вещания в эксплуатацию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в пределах МКАД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27 681,00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МКАД 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31 715,00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освидетельствования выполненных строительно-монтажных работ на сетях ПВ (за каждый полный или неполный рабочий день) 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11 824,00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Строительно-монтажные работы по радиофикации объекта строительства (реконструкции), по выносу линий ПВ с 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строительства (реконструкции), подключению объектов к РСО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Комплексная услуга по радиофикации объекта, включая выдачу ТУ, проектирование, строительно-монтажные работы и проверку соответствия готовности объекта к вводу сетей проводного вещания в эксплуатацию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4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проверка наличия и исправности радиоточек и необходимости выполнения проектных и строительно-монтажных работ по установке радиоточек 5                                                                                                                                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>Повторный выезд осуществляется в случаях: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>- изменения количества радиотрансляционных точек по желанию заказчика (перерасчет объема СМР);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>- установка радиотрансляционных точек выполнена силами заказчика или сторонней организацией;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>- заказчик отказывается от проведения изыскания при первичном выезде сотрудника ФГУП РСВО на объект;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>- отсутствие допуска сотрудника ФГУП РСВО на объект при первичном изыскании.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в пределах МКАД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13 910,00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за пределами МКАД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18 640,00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Повторное подключение к сети ПВ для раннее радиофицированных объектов, отключенных от сети ПВ ФГУП РСВО в связи с отсутствием/расторжением договора на ежемесячное абонентское обслуживание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в пределах МКАД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61 204,00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за пределами МКАД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65 377,00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Выдача дубликата документов (справка о готовности объекта к вводу сетей ПВ в эксплуатацию, ТУ, лист проектной документации)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5 982,00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22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Проверка наличия технической возможности по присоединению к сети проводного радиовещания Санкт-Петербурга и Ленинградской области. Сопровождение получения технических условий на присоединение к сети региональной автоматизированной системы централизованного оповещения населения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16 900,00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Проверка наличия технической возможности присоединения к сети проводного радиовещания Санкт-Петербурга и Ленинградской области для государственных и бюджетных организаций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16 900,00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Повторная проверка наличия технической возможности присоединения к сети проводного радиовещания Санкт-Петербурга и Ленинградской области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8 450,00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технических условий (заключений) на вынос (переустройство) сетей из пятна застройки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16 900,00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Подготовка дубликата документов (справка о приемке в эксплуатацию сетей проводного радиовещания, технических условий, лист проектной документации)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22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проверке соответствия проектной (рабочей) документации, разработанной сторонними организациями, по присоединению объектов капитального строительства к сети проводного радиовещания Санкт-Петербурга и Ленинградской области (внешние и внутренние сети)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27 300,00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проверке проектной (рабочей) документации, разработанной сторонними организациями, по выносу (переустройству) сетей из пятна застройки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27 300,00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проверке проектной (рабочей) документации, разработанной сторонними организациями, по пересечению (сближению) проектируемых сторонних сетей с сетями ФГУП РСВО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27 300,00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22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повторной проверке соответствия проектной (рабочей) документации, разработанной сторонними организациями, по присоединению объектов капитального строительства к сети проводного радиовещания Санкт-Петербурга и Ленинградской области (внешние и внутренние сети)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14 300,00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повторной проверке проектной (рабочей) документации, разработанной сторонними организациями, по выносу (переустройству) сетей из пятна застройки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14 300,00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повторной проверке проектной (рабочей) документации, разработанной сторонними организациями, по пересечению (сближению) проектируемых сторонних сетей с сетями ФГУП РСВО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14 300,00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8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проверке проектной (рабочей) документации, разработанной сторонними организациями, по присоединению к сетям связи ФГУП РСВО и сторонних операторов связи, за исключением услуг, указанных в пунктах 1.4, 1.5 и 1.6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27 300,00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8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повторной проверке проектной (рабочей) документации, разработанной сторонними организациями, по присоединению к сетям связи ФГУП РСВО и сторонних операторов связи, за исключением услуг, указанных в пунктах 1.7, 1.8 и 1.9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14 300,00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8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готовности к вводу в эксплуатацию линейно-абонентских и станционных сооружений на объектах капитального строительства (реконструкции) с их подключением к действующей сети проводного радиовещания Санкт-Петербурга и Ленинградской области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33 800,00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готовности к вводу в эксплуатацию линейно-абонентских и станционных сооружений по результатам выноса (переустройство) сетей из пятна застройки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33 800,00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8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готовности к вводу в эксплуатацию линейно-абонентских и станционных сооружений на объектах капитального строительства (реконструкции) с их подключением к действующим сетям передачи данных и телефонной сети общего пользования ФГУП РСВО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25 350,00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Технический надзор при проведении работ сотрудниками сторонних организаций на объектах и сооружениях сети проводного радиовещания ФГУП РСВО (за каждый полный или неполный рабочий день)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Повторная проверка строительной готовности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9 100,00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Повторное освидетельствование готовности к вводу в эксплуатацию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15 600,00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0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исправности радиоточек, проведение технического обследования по определению объема ПИР 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СМР по установке (восстановлению) радиоточек 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>(цена за 1 объект)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* При наличии на объекте нескольких корпусов, оплата осуществляется из расчета стоимости 1 корпус = 1 объект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>(радиофицированный объект)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4 680,00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проектной и рабочей документации на другие сети инженерно-технического обеспечения, проверки наличия сетей ПВ на объекте строительства/ реконструкции/размещения, в </w:t>
            </w:r>
            <w:proofErr w:type="spellStart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. топографические съемки.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Выдача дубликата документов (справка о приемке в эксплуатацию сетей ПВ, ТУ, лист проектной документации).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1 950,00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проектной и рабочей документации по внешней радиофикации объектов капитального строительства (реконструкции) (при длине линий вещания по проекту):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до 1000 </w:t>
            </w:r>
            <w:proofErr w:type="spellStart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23 400,00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проектной и рабочей документации по внешней радиофикации объектов капитального строительства (реконструкции) (при длине линий вещания по проекту):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свыше 1000 </w:t>
            </w:r>
            <w:proofErr w:type="spellStart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35 100,00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проектной и рабочей документации по внутренней радиофикации объектов капитального строительства (реконструкции).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23 400,00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60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Приемка в эксплуатацию линейно-абонентских 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и станционных сооружений сети ПВ на объектах нового строительства (реконструкции) с их подключением к действующей сети ПВ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*В стоимость работ по приемке в эксплуатацию входит 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1 (один) выезд приемочной комиссии. 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 случае наличия замечаний повторный выезд осуществляется на платной основе в соответствии с п.2.9 настоящих тарифов.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 w:type="page"/>
              <w:t>*Приемка в эксплуатацию осуществляется при условии соответствия действующим нормам количества радиоточек и наличия согласованных ФГУП РСВО-Севастополь проектов внешней и внутренней радиофикации.</w:t>
            </w:r>
            <w:r w:rsidRPr="0025171F">
              <w:rPr>
                <w:rFonts w:ascii="Times New Roman" w:hAnsi="Times New Roman" w:cs="Times New Roman"/>
                <w:sz w:val="24"/>
                <w:szCs w:val="24"/>
              </w:rPr>
              <w:br w:type="page"/>
              <w:t>*При выполнении всего комплекса работ по проектированию, внешней и внутренней радиофикации силами ФГУП РСВО-Севастополь плата за приемку в эксплуатацию не взимается (включена в стоимость комплекса услуг)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35 100,00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Повторная приёмка в эксплуатацию.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17 550,00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noWrap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Проектные, строительно-монтажные и пуско-наладочные работы:</w:t>
            </w:r>
          </w:p>
        </w:tc>
        <w:tc>
          <w:tcPr>
            <w:tcW w:w="1560" w:type="dxa"/>
            <w:noWrap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по радиофикации, внедрению объектовых систем оповещения (ОСО) и присоединению к РСО г. Москвы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(СМР)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(ПИР)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 (ПНР)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Установка, восстановление радиоточки (проектно-изыскательские (ПИР) и строительно-монтажные (СМР) работы (радиофицированный объект)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(ПИР) по радиофикации.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Строительно-монтажные работы (СМР) по радиофикации объекта строительства (реконструкции), по выносу линий ПВ с объекта строительства (реконструкции). 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Подключение объекта капитального строительства или объекта реконструкции к сети проводного вещания и оповещения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и </w:t>
            </w:r>
            <w:proofErr w:type="spellStart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пусконаладка</w:t>
            </w:r>
            <w:proofErr w:type="spellEnd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Отзвук-ПВ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55 900,00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рабочего проекта на строительство линии связи между объектами. 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СМР по организации линии связи между объектами. 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Разработка рабочего проекта слаботочных систем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и пуско-наладочные работы  слаботочных систем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ПИР по внедрению системы оповещения (локальные, </w:t>
            </w:r>
            <w:proofErr w:type="spellStart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объектове</w:t>
            </w:r>
            <w:proofErr w:type="spellEnd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СМР по внедрению системы оповещения (локальные, </w:t>
            </w:r>
            <w:proofErr w:type="spellStart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объектове</w:t>
            </w:r>
            <w:proofErr w:type="spellEnd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noWrap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Эксплуатационно-техническое обслуживание</w:t>
            </w:r>
          </w:p>
        </w:tc>
        <w:tc>
          <w:tcPr>
            <w:tcW w:w="1560" w:type="dxa"/>
            <w:noWrap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унифицированного радиотрансляционного узла (УРТУ) в зависимости от состава используемого оборудования, в месяц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эксплуатационно-техническому обслуживанию внутридомовой сети проводного радиовещания до точки присоединения отвода в квартиру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Этажное оповещение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Установка этажного динамика оповещения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Установка этажного динамика оповещения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Обслуживание этажного динамика оповещения 1 шт., в месяц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234,00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Абонентское обслуживание этажного динамика оповещения.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обслуживанию (ЭТО) оборудования Отзвук-ПВ (в год)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ЭТО слаботочных  систем, в месяц.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(ЭТО) системы оповещения (локальные, </w:t>
            </w:r>
            <w:proofErr w:type="spellStart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объектове</w:t>
            </w:r>
            <w:proofErr w:type="spellEnd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), в месяц.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сети связи ПВ для обеспечения сопряжения ОСО с РАСЦО.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ЭТО системы сопряжения объектов с РАСЦО по сети ПВ, в месяц.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Услуга технологического обеспечения требований по передаче сигналов оповещения о чрезвычайных ситуациях до станционного оборудования объектовой системы оповещения по фидерной линии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3 900,00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8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комплекса технических средств системы сопряжения объектов (зданий, сооружений) с централизованной системой оповещения населения Санкт-Петербурга по сети проводного вещания (для государственных организаций) (в мес.)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2 730,00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8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комплекса технических средств системы сопряжения объектов (зданий, сооружений) с централизованной системой оповещения населения Санкт-Петербурга по сети проводного вещания (для коммерческих организаций) (в мес.)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4 550,00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22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комплекса технических средств системы сопряжения объектов (зданий, сооружений) с централизованной системой оповещения населения Санкт-Петербурга при подаче сигналов региональной автоматизированной системы централизованного оповещения населения по цифровому каналу (в мес.)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7 150,00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22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комплекса технических средств системы сопряжения объектов (зданий, сооружений) с централизованной системой оповещения населения Ленинградской области при подаче сигналов региональной автоматизированной системы централизованного оповещения населения по цифровому каналу (в мес.)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11 050,00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Эксплуатационно-техническое обслуживание вспомогательного оборудования при подключении по фидерной линии или цифровому каналу в месяц:  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усилительно-коммутационного блока (УКБ) до 100 Вт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1 365,00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усилительно-коммутационного блока (УКБ) от 100 Вт до 250 Вт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1 820,00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3.18.3.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усилительно-коммутационного блока (УКБ) от 250 Вт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усилительно-коммутационного блока (УКБ) 2 000 Вт СГС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блока сопряжения (БС) УКБ СГС-22-М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2 340,00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оборудования ОТЗВУК-ПВ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1 560,00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3.18.7.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блока сопряжения ОТЗВУК-Р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3.18.8.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комплекса проводного вещания и оповещения РТС-2000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4 485,00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3.18.9.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блока сопряжения РТУ-</w:t>
            </w:r>
            <w:proofErr w:type="spellStart"/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3 380,00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3.18.10.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блока согласования МЕТА 9207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1 430,00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IP коммутатора сетевого абонентского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221,00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маршрутизатора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пульта управления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пульта управления СГС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1 235,00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блока централизованного запуска, блока БРУ-М, блока БРУ-ОК240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3 900,00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блока ДК-ОСО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4 030,00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3.18.17.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трансформатора абонентского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3.18.18.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электромеханической сирены С-40, оконечное устройство типа АМ, прямой провод от телефонной коробки до АМ/Устройства запуска электромеханической сирены С-40 (УЗСР)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4 940,00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3.18.19.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источника бесперебойного питания (ИБП) до 2 000 ВА с выходным напряжением 12-24 В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3.18.20.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источника бесперебойного питания (ИБП) до 2 000 ВА с выходным напряжением 220 В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активной акустической системы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143,00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акустической системы настенной (пассивная)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акустической системы потолочной (пассивная)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455,00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громкоговорителя абонентского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громкоговорителя рупорного ГР-Д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громкоговорителя уличного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3.18.27.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линейного рупорного излучателя СГР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702,00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3.18.28.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модуля «Муссон-Т1»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1 352,00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3.18.29.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контрольной радиоточки (приказ 197-Ф действует с 01.09.2022)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3.18.29.1.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радиоточки до 5 штук (включительно) (действует до 01.01.2024)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3.18.29.2.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радиоточки свыше 5 штук (действует с 01.01.2024)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3.18.32.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блока П-166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1 560,00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noWrap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Локальные системы оповещения (ЛСО), объектовые системы оповещения (ОСО), сопряжение объектовых систем оповещения (ОСО) с РСО по г. Москве</w:t>
            </w:r>
          </w:p>
        </w:tc>
        <w:tc>
          <w:tcPr>
            <w:tcW w:w="1560" w:type="dxa"/>
            <w:noWrap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оборудования локальной системы оповещения (ЛСО) (в мес.)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ОСО, системы сопряжения с ОСО, Эксплуатационно-техническое обслуживание системы сопряжения объектов (зданий, сооружений) с РСО г. Москвы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8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сети связи ПВ для обеспечения присоединения ОСО к РСО г. Москвы с целью технологического обеспечения требований по передаче сигналов оповещения о чрезвычайных ситуациях и сигналов ПВ на объектах производственного и социального назначения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65 517,00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системы сопряжения объектов (зданий, сооружений) с РСО г. Москвы по сети ПВ, в месяц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6 090,00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оборудования на базе БУУ-002 (П-166Ц) в г. Москве, в месяц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6 090,00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системы сопряжения объектов (зданий, сооружений) с РСО г. Москвы на базе оборудования БУУ-002 (П-166Ц), в месяц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7 637,00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базового комплекта оборудования объектовой системы оповещения (ОСО) в г. Москве, за один комплект в месяц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6 121,00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26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Услуги по эксплуатационно-техническому обслуживанию базового комплекта оборудования объектовой системы оповещения (ОСО) и технологического обеспечения требований по передаче сигналов оповещения о чрезвычайных ситуациях и сигналов ПВ на объектах производственного и социального назначения в г. Москве, за один комплект оборудования в месяц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8 569,00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ОСО, системы сопряжения с ОСО, Эксплуатационно-техническое обслуживание системы сопряжения объектов (зданий, сооружений) с РСО Московской области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Обеспечение присоединения ОСО к РСО Московской области с целью технологического обеспечения требований по передаче сигналов оповещения о чрезвычайных ситуациях на объектах производственного и социального назначения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обслуживание системы сопряжения объектов (зданий, сооружений) с РСО в Московской области, в месяц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75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Обслуживание громкоговорителя оповещения в г. Москве, за один громкоговоритель в месяц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требований по передаче сигналов оповещения о чрезвычайных ситуациях на объектах производственного и социального назначения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Единовременные платежи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500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4.5.1.1.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сети связи с целью технологического обеспечения требований по передаче сигналов оповещения о чрезвычайных ситуациях  на объектах производственного и социального назначения.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37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Ежемесячные фиксированные платежи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25171F" w:rsidTr="0004774B">
        <w:trPr>
          <w:trHeight w:val="1125"/>
        </w:trPr>
        <w:tc>
          <w:tcPr>
            <w:tcW w:w="124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4.5.2.1.</w:t>
            </w:r>
          </w:p>
        </w:tc>
        <w:tc>
          <w:tcPr>
            <w:tcW w:w="4709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Оказание услуги технологического обеспечения требований по приёму сигналов оповещения о чрезвычайных ситуациях на объектах производственного и социального назначения.</w:t>
            </w:r>
          </w:p>
        </w:tc>
        <w:tc>
          <w:tcPr>
            <w:tcW w:w="1560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19 447,00</w:t>
            </w:r>
          </w:p>
        </w:tc>
        <w:tc>
          <w:tcPr>
            <w:tcW w:w="2126" w:type="dxa"/>
            <w:hideMark/>
          </w:tcPr>
          <w:p w:rsidR="0072779A" w:rsidRPr="0025171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:rsidR="0072779A" w:rsidRDefault="0072779A" w:rsidP="0072779A"/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223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УТВЕРЖДЕНЫ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приказом ФГУП РСВО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от ____________ № ______</w:t>
      </w:r>
    </w:p>
    <w:p w:rsidR="0072779A" w:rsidRDefault="0072779A" w:rsidP="007277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2779A" w:rsidRDefault="0072779A" w:rsidP="00727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F777E">
        <w:rPr>
          <w:rFonts w:ascii="Times New Roman" w:hAnsi="Times New Roman" w:cs="Times New Roman"/>
          <w:b/>
          <w:bCs/>
          <w:sz w:val="28"/>
          <w:szCs w:val="24"/>
        </w:rPr>
        <w:t>Тарифы на услуги звукотехнического сопровождения ФГУП РСВО</w:t>
      </w:r>
    </w:p>
    <w:p w:rsidR="0072779A" w:rsidRPr="00522314" w:rsidRDefault="0072779A" w:rsidP="0072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524" w:type="dxa"/>
        <w:tblLook w:val="04A0" w:firstRow="1" w:lastRow="0" w:firstColumn="1" w:lastColumn="0" w:noHBand="0" w:noVBand="1"/>
      </w:tblPr>
      <w:tblGrid>
        <w:gridCol w:w="860"/>
        <w:gridCol w:w="4805"/>
        <w:gridCol w:w="1754"/>
        <w:gridCol w:w="2105"/>
      </w:tblGrid>
      <w:tr w:rsidR="0072779A" w:rsidRPr="009F777E" w:rsidTr="0004774B">
        <w:trPr>
          <w:trHeight w:val="600"/>
        </w:trPr>
        <w:tc>
          <w:tcPr>
            <w:tcW w:w="860" w:type="dxa"/>
            <w:vMerge w:val="restart"/>
            <w:noWrap/>
            <w:vAlign w:val="center"/>
            <w:hideMark/>
          </w:tcPr>
          <w:p w:rsidR="0072779A" w:rsidRPr="009F777E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5" w:type="dxa"/>
            <w:vMerge w:val="restart"/>
            <w:vAlign w:val="center"/>
            <w:hideMark/>
          </w:tcPr>
          <w:p w:rsidR="0072779A" w:rsidRPr="009F777E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754" w:type="dxa"/>
            <w:vMerge w:val="restart"/>
            <w:vAlign w:val="center"/>
            <w:hideMark/>
          </w:tcPr>
          <w:p w:rsidR="0072779A" w:rsidRPr="009F777E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/>
                <w:sz w:val="24"/>
                <w:szCs w:val="24"/>
              </w:rPr>
              <w:t>Цена , руб. без НДС</w:t>
            </w:r>
          </w:p>
        </w:tc>
        <w:tc>
          <w:tcPr>
            <w:tcW w:w="2105" w:type="dxa"/>
            <w:vMerge w:val="restart"/>
            <w:vAlign w:val="center"/>
            <w:hideMark/>
          </w:tcPr>
          <w:p w:rsidR="0072779A" w:rsidRPr="009F777E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</w:p>
        </w:tc>
      </w:tr>
      <w:tr w:rsidR="0072779A" w:rsidRPr="009F777E" w:rsidTr="0004774B">
        <w:trPr>
          <w:trHeight w:val="450"/>
        </w:trPr>
        <w:tc>
          <w:tcPr>
            <w:tcW w:w="860" w:type="dxa"/>
            <w:vMerge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синхронного перевода речи за 1 мероприятие (продолжительность до 8 часов)</w:t>
            </w:r>
          </w:p>
        </w:tc>
        <w:tc>
          <w:tcPr>
            <w:tcW w:w="1754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Организация синхронного перевода речи для 20 участников (комплект)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10 127,8-будни;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14 405,21-выходной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Организация синхронного перевода речи для 50 участников (комплект)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15 651,7-будни;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22 262,25-выходной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Организация синхронного перевода речи для 80 участников (комплект)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2 1177,54-будни;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30 123,18-выходной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1125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синхронного перевода речи с использованием одноканальной инфракрасной установки 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6 444,88-будни;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9 166,86-выходной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1125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синхронного перевода речи с использованием двухканальной инфракрасной установки 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11 906,4-будни;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16 935,21-выходной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1125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Организация синхронного перевода речи с использованием одноканальной радиоустановки "STS-RF"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4 603,78-будни;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6 548,17-выходной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синхронного перевода речи с использованием оборудования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синхронного перевода речи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42 215,33-будни;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58 775,26-выходной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Приемник делегата для синхронного перевода речи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184,2-будни;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262,17-выходной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Кабина переводчика «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Евростандарт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11 048,77-будни;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15 716,02-выходной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Кабина переводчика «Облегченная»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1 380,98-будни;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1 964,74-выходной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звукоусиления за 1 мероприятие (продолжительность до 8 часов)</w:t>
            </w:r>
          </w:p>
        </w:tc>
        <w:tc>
          <w:tcPr>
            <w:tcW w:w="1754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Организация звукоусиления 1 категории (до 70 человек)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5 155,51-будни;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7 332,71-выходной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Организация звукоусиления 2 категории (до 100 человек)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5 524,88-будни;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7 858,99-выходной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Организация звукоусиления 3 категории (до 200 человек)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7 181,66-будни;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10 215,51-выходной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Организация звукоусиления 4 категории (до 300 человек)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8 199,11-будни;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11 662,76-выходной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Организация звукоусиления 5 категории (до 600 человек)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13 442,33-будни;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19 120,21-выходной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Организация звукоусиления 6 категории (до 1200 человек)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26 080,63-будни;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37 097,24-выходной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375"/>
        </w:trPr>
        <w:tc>
          <w:tcPr>
            <w:tcW w:w="860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Конференц-система </w:t>
            </w:r>
            <w:proofErr w:type="spellStart"/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Bosch</w:t>
            </w:r>
            <w:proofErr w:type="spellEnd"/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754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система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40 281,41-будни;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56 082,71-выходной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Микрофонный пульт для дискуссионной системы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1 176,04-будни;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1 637,36-выходной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1125"/>
        </w:trPr>
        <w:tc>
          <w:tcPr>
            <w:tcW w:w="860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звукоусиления на базе автотранспортных средств (а/м) за 1 мероприятие (продолжительность до 8 часов)</w:t>
            </w:r>
          </w:p>
        </w:tc>
        <w:tc>
          <w:tcPr>
            <w:tcW w:w="1754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- на базе а/м АВИА ЗС-1000</w:t>
            </w:r>
          </w:p>
        </w:tc>
        <w:tc>
          <w:tcPr>
            <w:tcW w:w="1754" w:type="dxa"/>
            <w:hideMark/>
          </w:tcPr>
          <w:p w:rsidR="0072779A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46 037,03-будни;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65 </w:t>
            </w:r>
          </w:p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482,75-выходной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- на базе а/м ФОРД ЗС-4000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51 750-будни;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73 608,77-выходной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- на базе а/м ФОРД ЗС-6000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51 750-будни;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73 608,77-выходной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- на базе а/м КАМАЗ ЗС-15 000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57 403,09-будни;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79 920,77-выходной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- на базе а/м УАЗ ЗС-400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22 119,93-будни;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30 796,98-выходной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375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Звукотехническое обслуживание мероприятий: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79A" w:rsidRPr="009F777E" w:rsidTr="0004774B">
        <w:trPr>
          <w:trHeight w:val="150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 использованием передвижной звукоусилительной станции на базе автомобиля за 1 мероприятие (продолжительностью до 8 часов) в будние дни (в пределах КАД) 8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44 850,00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9F777E" w:rsidTr="0004774B">
        <w:trPr>
          <w:trHeight w:val="150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 использованием передвижной звукоусилительной станции на базе автомобиля за 1 мероприятие (продолжительностью до 8 часов) в выходные и праздничные дни (в пределах КАД) 9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67 850,00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9F777E" w:rsidTr="0004774B">
        <w:trPr>
          <w:trHeight w:val="150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4.6.3.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 использованием передвижной звукоусилительной станции на базе автомобиля за 1 час (минимальное время заказа - 3 часа) в будние дни (в пределах КАД) 10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7 475,00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9F777E" w:rsidTr="0004774B">
        <w:trPr>
          <w:trHeight w:val="150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4.6.4.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 использованием передвижной звукоусилительной станции на базе автомобиля за 1 час (минимальное время заказа - 3 часа) в выходные и праздничные дни (в пределах КАД) 11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10 350,00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9F777E" w:rsidTr="0004774B">
        <w:trPr>
          <w:trHeight w:val="150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4.6.5.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 использованием мобильного комплекса оповещения на воде (моторной лодки) за 1 час в будние дни (минимальное время заказа - 3 часа) (в пределах КАД) 12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12 420,00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9F777E" w:rsidTr="0004774B">
        <w:trPr>
          <w:trHeight w:val="150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4.6.6.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 использованием мобильного комплекса оповещения на воде (моторной лодки) за 1 час в выходные и праздничные дни (минимальное время заказа - 3 часа) (в пределах КАД) 13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17 595,00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2779A" w:rsidRPr="009F777E" w:rsidTr="0004774B">
        <w:trPr>
          <w:trHeight w:val="375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Мобильный комплекс оповещения на базе УАЗ.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9F777E" w:rsidTr="0004774B">
        <w:trPr>
          <w:trHeight w:val="375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ПЗУС-15 на базе КАМАЗ.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Набор аппаратуры звукоусиления (усилитель, микшерный пульт, колонки, микрофоны и т.п.).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Обслуживание дополнительного оборудования за 1 мероприятие (продолжительность до 8 часов)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Электростанция "Ямаха-2,5"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2 761,94-будни;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3 928,52-выходной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Приемник делегата "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Инфраком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184,2-будни;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262,17-выходной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Кабина переводчика "Колпак"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920,98-будни;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1 309,83-выходной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Кабина переводчика "Облегченная"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1 380,98-будни;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1 964,74-выходной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Кабина переводчика "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Евростандарт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11 048,77-будни;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15 716,02-выходной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звукоизлучатель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 до 100 Вт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1 105,17-будни;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1 571,99-выходной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звукоизлучатель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 до 300 Вт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1 656,78-будни;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2 356,52-выходной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звукоизлучатель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 до 800 Вт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2 209,37-будни;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3 143,01-выходной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звукоизлучатель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 до 1500 Вт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3 314,53-будни;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4 715-выходной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Дополнительный микрофон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368,39-будни;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524,32-выходной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Радиомикрофон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1 380,98-будни;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 w:type="page"/>
              <w:t>1 964,74-выходной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4.22.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LCD-проектор 1800 лм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5 524,88-будни;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7 858,99-выходной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LCD-проектор 6000 лм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12 890,72-будни;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18 335,68-выходной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камера "SONY" формат </w:t>
            </w: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-DV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9 207,8-будни;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13 097,34-выходной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Экран на треноге 2х2 м.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1 289,37-будни;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1 834,16-выходной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Экран на раме 2,5х2,5 м.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1 841,94-будни;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2 619,65-выходной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Экран светоотражающий 3х4 м.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2 761,94-будни;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3 928,52-выходной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Оверхед</w:t>
            </w:r>
            <w:proofErr w:type="spellEnd"/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-проектор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1 841,94-будни;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2 619,65-выходной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видеотрансляции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 xml:space="preserve">24 859,49-будни; 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35 359,57-выходной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375"/>
        </w:trPr>
        <w:tc>
          <w:tcPr>
            <w:tcW w:w="860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Монтаж/демонтаж аппаратуры</w:t>
            </w:r>
          </w:p>
        </w:tc>
        <w:tc>
          <w:tcPr>
            <w:tcW w:w="1754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2779A" w:rsidRPr="009F777E" w:rsidTr="0004774B">
        <w:trPr>
          <w:trHeight w:val="375"/>
        </w:trPr>
        <w:tc>
          <w:tcPr>
            <w:tcW w:w="860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Доставка аппаратуры</w:t>
            </w:r>
          </w:p>
        </w:tc>
        <w:tc>
          <w:tcPr>
            <w:tcW w:w="1754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1-3 категории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3 682,92-будни;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5 238,34-выходной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4-6 категории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4 603,9-будни;</w:t>
            </w:r>
            <w:r w:rsidRPr="009F777E">
              <w:rPr>
                <w:rFonts w:ascii="Times New Roman" w:hAnsi="Times New Roman" w:cs="Times New Roman"/>
                <w:sz w:val="24"/>
                <w:szCs w:val="24"/>
              </w:rPr>
              <w:br/>
              <w:t>6 548,18-выходной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Настроечные работы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1 601,69-будни;</w:t>
            </w: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2 277,96-выходной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</w:t>
            </w:r>
            <w:proofErr w:type="spellStart"/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звукотехника</w:t>
            </w:r>
            <w:proofErr w:type="spellEnd"/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1 мероприятие (продолжительность до 8 часов)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2 401,69-будни; </w:t>
            </w: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3 416,1-выходной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обработка звука за 1 мероприятие (продолжительность до 8 часов)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961,02-будни;</w:t>
            </w: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1 366,95-выходной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</w:tr>
      <w:tr w:rsidR="0072779A" w:rsidRPr="009F777E" w:rsidTr="0004774B">
        <w:trPr>
          <w:trHeight w:val="750"/>
        </w:trPr>
        <w:tc>
          <w:tcPr>
            <w:tcW w:w="860" w:type="dxa"/>
            <w:noWrap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на цифровой диктофон за 1 мероприятие (продолжительность до 8 часов)</w:t>
            </w:r>
          </w:p>
        </w:tc>
        <w:tc>
          <w:tcPr>
            <w:tcW w:w="1754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480,51-будни;</w:t>
            </w: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683,05-выходной</w:t>
            </w:r>
          </w:p>
        </w:tc>
        <w:tc>
          <w:tcPr>
            <w:tcW w:w="2105" w:type="dxa"/>
            <w:hideMark/>
          </w:tcPr>
          <w:p w:rsidR="0072779A" w:rsidRPr="009F777E" w:rsidRDefault="0072779A" w:rsidP="00047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77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</w:tr>
    </w:tbl>
    <w:p w:rsidR="0072779A" w:rsidRDefault="0072779A" w:rsidP="0072779A"/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223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УТВЕРЖДЕНЫ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приказом ФГУП РСВО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от ____________ № ______</w:t>
      </w:r>
    </w:p>
    <w:p w:rsidR="0072779A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Default="0072779A" w:rsidP="00727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2F40">
        <w:rPr>
          <w:rFonts w:ascii="Times New Roman" w:hAnsi="Times New Roman" w:cs="Times New Roman"/>
          <w:b/>
          <w:bCs/>
          <w:sz w:val="28"/>
          <w:szCs w:val="24"/>
        </w:rPr>
        <w:t>Тарифы на услуги по аренде оборудования ФГУП РСВО</w:t>
      </w:r>
    </w:p>
    <w:p w:rsidR="0072779A" w:rsidRPr="00172F40" w:rsidRDefault="0072779A" w:rsidP="0072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900"/>
        <w:gridCol w:w="4624"/>
        <w:gridCol w:w="1740"/>
        <w:gridCol w:w="2091"/>
      </w:tblGrid>
      <w:tr w:rsidR="0072779A" w:rsidRPr="00172F40" w:rsidTr="0004774B">
        <w:trPr>
          <w:trHeight w:val="375"/>
        </w:trPr>
        <w:tc>
          <w:tcPr>
            <w:tcW w:w="900" w:type="dxa"/>
            <w:vMerge w:val="restart"/>
            <w:noWrap/>
            <w:vAlign w:val="center"/>
            <w:hideMark/>
          </w:tcPr>
          <w:p w:rsidR="0072779A" w:rsidRPr="00172F40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4" w:type="dxa"/>
            <w:vMerge w:val="restart"/>
            <w:vAlign w:val="center"/>
            <w:hideMark/>
          </w:tcPr>
          <w:p w:rsidR="0072779A" w:rsidRPr="00172F40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72779A" w:rsidRPr="00172F40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b/>
                <w:sz w:val="24"/>
                <w:szCs w:val="24"/>
              </w:rPr>
              <w:t>Цена , руб. без НДС</w:t>
            </w:r>
          </w:p>
        </w:tc>
        <w:tc>
          <w:tcPr>
            <w:tcW w:w="2091" w:type="dxa"/>
            <w:vMerge w:val="restart"/>
            <w:vAlign w:val="center"/>
            <w:hideMark/>
          </w:tcPr>
          <w:p w:rsidR="0072779A" w:rsidRPr="00172F40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</w:p>
        </w:tc>
      </w:tr>
      <w:tr w:rsidR="0072779A" w:rsidRPr="00172F40" w:rsidTr="0004774B">
        <w:trPr>
          <w:trHeight w:val="450"/>
        </w:trPr>
        <w:tc>
          <w:tcPr>
            <w:tcW w:w="900" w:type="dxa"/>
            <w:vMerge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vMerge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9A" w:rsidRPr="00172F40" w:rsidTr="0004774B">
        <w:trPr>
          <w:trHeight w:val="375"/>
        </w:trPr>
        <w:tc>
          <w:tcPr>
            <w:tcW w:w="900" w:type="dxa"/>
            <w:noWrap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 радиостанций и доп.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1740" w:type="dxa"/>
            <w:noWrap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Аренда оборудования Тариф "Неделя" (цена в неделю):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Носимая радиостанция в комплекте: радиостанция, зажим, антенна, аккумулятор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Возимая радиостанция в комплекте: радиостанция, антенна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Стационарная радиостанция в комплекте: радиостанция, антенна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1 260,00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Облегченная </w:t>
            </w:r>
            <w:proofErr w:type="spellStart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аудиогарнитура</w:t>
            </w:r>
            <w:proofErr w:type="spellEnd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 для носимой радиостанции TETRA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Автомобильное зарядное устройство для носимой радиостанции TETRA 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зарядное устройство для носимой радиостанции TETRA 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112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Шумоизолирующая </w:t>
            </w:r>
            <w:proofErr w:type="spellStart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аудиогарнитура</w:t>
            </w:r>
            <w:proofErr w:type="spellEnd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прочности для носимой радиостанции TETRA с клавишей РТТ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112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Многопозиционное настольное зарядное устройство для носимой радиостанции TETRA (6-позиционное)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1 651,00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112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Многопозиционное настенное зарядное устройство для аккумуляторов носимой радиостанции TETRA (24-позиционное)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4 952,00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Нагрудная сумка для носимой радиостанции TETRA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Выносной микрофон-динамик для носимой радиостанции TETRA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37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1.1.12.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246,00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Настольный микрофон для радиостанций TETRA стационарных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Аренда оборудования Тариф "Месяц" (Цена в месяц):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Носимая радиостанция в комплекте: радиостанция, зажим, антенна, аккумулятор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1 680,00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Возимая радиостанция в комплекте: радиостанция, антенна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2 099,00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Стационарная радиостанция в комплекте: радиостанция, антенна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2 519,00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Облегченная </w:t>
            </w:r>
            <w:proofErr w:type="spellStart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аудиогарнитура</w:t>
            </w:r>
            <w:proofErr w:type="spellEnd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 для носимой радиостанции TETRA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Автомобильное зарядное устройство для носимой радиостанции TETRA 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зарядное устройство для носимой радиостанции TETRA 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112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Шумоизолирующая </w:t>
            </w:r>
            <w:proofErr w:type="spellStart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аудиогарнитура</w:t>
            </w:r>
            <w:proofErr w:type="spellEnd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прочности для носимой радиостанции TETRA с клавишей РТТ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112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Многопозиционное настольное зарядное устройство для носимой радиостанции TETRA (6-позиционное)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3 302,00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112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Многопозиционное настенное зарядное устройство для аккумуляторов носимой радиостанции TETRA (24-позиционное)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9 904,00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Нагрудная сумка для носимой радиостанции TETRA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Выносной микрофон-динамик для носимой радиостанции TETRA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37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491,00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Настольный микрофон для радиостанций TETRA стационарных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Аренда оборудования Тариф "Год" (Цена в месяц):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Носимая радиостанция в комплекте: радиостанция, зажим, антенна, аккумулятор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1 597,00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Возимая радиостанция в комплекте: радиостанция, антенна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1 993,00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Стационарная радиостанция в комплекте: радиостанция, антенна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2 392,00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Облегченная </w:t>
            </w:r>
            <w:proofErr w:type="spellStart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аудиогарнитура</w:t>
            </w:r>
            <w:proofErr w:type="spellEnd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 для носимой радиостанции TETRA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532,00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Автомобильное зарядное устройство для носимой радиостанции TETRA 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зарядное устройство для носимой радиостанции TETRA 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799,00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112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Шумоизолирующая </w:t>
            </w:r>
            <w:proofErr w:type="spellStart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аудиогарнитура</w:t>
            </w:r>
            <w:proofErr w:type="spellEnd"/>
            <w:r w:rsidRPr="00172F4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прочности для носимой радиостанции TETRA с клавишей РТТ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532,00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112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Многопозиционное настольное зарядное устройство для носимой радиостанции TETRA (6-позиционное)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3 137,00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112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1.3.9.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Многопозиционное настенное зарядное устройство для аккумуляторов носимой радиостанции TETRA (24-позиционное)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9 409,00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1.3.10.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Нагрудная сумка для носимой радиостанции TETRA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Выносной микрофон-динамик для носимой радиостанции TETRA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532,00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375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1.3.12.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458,00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  <w:tr w:rsidR="0072779A" w:rsidRPr="00172F40" w:rsidTr="0004774B">
        <w:trPr>
          <w:trHeight w:val="750"/>
        </w:trPr>
        <w:tc>
          <w:tcPr>
            <w:tcW w:w="90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4624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Настольный микрофон для радиостанций TETRA стационарных</w:t>
            </w:r>
          </w:p>
        </w:tc>
        <w:tc>
          <w:tcPr>
            <w:tcW w:w="1740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091" w:type="dxa"/>
            <w:hideMark/>
          </w:tcPr>
          <w:p w:rsidR="0072779A" w:rsidRPr="00172F40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40">
              <w:rPr>
                <w:rFonts w:ascii="Times New Roman" w:hAnsi="Times New Roman" w:cs="Times New Roman"/>
                <w:sz w:val="24"/>
                <w:szCs w:val="24"/>
              </w:rPr>
              <w:t>МИРИТ</w:t>
            </w:r>
          </w:p>
        </w:tc>
      </w:tr>
    </w:tbl>
    <w:p w:rsidR="0072779A" w:rsidRDefault="0072779A" w:rsidP="0072779A"/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Default="0072779A">
      <w:pPr>
        <w:rPr>
          <w:rFonts w:ascii="Times New Roman" w:hAnsi="Times New Roman" w:cs="Times New Roman"/>
          <w:sz w:val="24"/>
          <w:szCs w:val="24"/>
        </w:rPr>
      </w:pP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223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УТВЕРЖДЕНЫ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приказом ФГУП РСВО</w:t>
      </w:r>
    </w:p>
    <w:p w:rsidR="0072779A" w:rsidRPr="00522314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  <w:r w:rsidRPr="00522314">
        <w:rPr>
          <w:rFonts w:ascii="Times New Roman" w:hAnsi="Times New Roman" w:cs="Times New Roman"/>
          <w:sz w:val="28"/>
          <w:szCs w:val="24"/>
        </w:rPr>
        <w:t>от ____________ № ______</w:t>
      </w:r>
    </w:p>
    <w:p w:rsidR="0072779A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Default="0072779A" w:rsidP="0072779A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4"/>
        </w:rPr>
      </w:pPr>
    </w:p>
    <w:p w:rsidR="0072779A" w:rsidRDefault="0072779A" w:rsidP="00727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087F">
        <w:rPr>
          <w:rFonts w:ascii="Times New Roman" w:hAnsi="Times New Roman" w:cs="Times New Roman"/>
          <w:b/>
          <w:bCs/>
          <w:sz w:val="28"/>
          <w:szCs w:val="24"/>
        </w:rPr>
        <w:t>Тарифы на услугу по трансляции радиопрограмм ФГУП РСВО</w:t>
      </w:r>
    </w:p>
    <w:p w:rsidR="0072779A" w:rsidRPr="00522314" w:rsidRDefault="0072779A" w:rsidP="0072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567" w:type="dxa"/>
        <w:tblLook w:val="04A0" w:firstRow="1" w:lastRow="0" w:firstColumn="1" w:lastColumn="0" w:noHBand="0" w:noVBand="1"/>
      </w:tblPr>
      <w:tblGrid>
        <w:gridCol w:w="900"/>
        <w:gridCol w:w="4482"/>
        <w:gridCol w:w="1600"/>
        <w:gridCol w:w="2585"/>
      </w:tblGrid>
      <w:tr w:rsidR="0072779A" w:rsidRPr="00B2087F" w:rsidTr="0004774B">
        <w:trPr>
          <w:trHeight w:val="375"/>
        </w:trPr>
        <w:tc>
          <w:tcPr>
            <w:tcW w:w="900" w:type="dxa"/>
            <w:vMerge w:val="restart"/>
            <w:noWrap/>
            <w:vAlign w:val="center"/>
            <w:hideMark/>
          </w:tcPr>
          <w:p w:rsidR="0072779A" w:rsidRPr="00B2087F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2" w:type="dxa"/>
            <w:vMerge w:val="restart"/>
            <w:vAlign w:val="center"/>
            <w:hideMark/>
          </w:tcPr>
          <w:p w:rsidR="0072779A" w:rsidRPr="00B2087F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600" w:type="dxa"/>
            <w:vMerge w:val="restart"/>
            <w:vAlign w:val="center"/>
            <w:hideMark/>
          </w:tcPr>
          <w:p w:rsidR="0072779A" w:rsidRPr="00B2087F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7F">
              <w:rPr>
                <w:rFonts w:ascii="Times New Roman" w:hAnsi="Times New Roman" w:cs="Times New Roman"/>
                <w:b/>
                <w:sz w:val="24"/>
                <w:szCs w:val="24"/>
              </w:rPr>
              <w:t>Цена , руб. без НДС</w:t>
            </w:r>
          </w:p>
        </w:tc>
        <w:tc>
          <w:tcPr>
            <w:tcW w:w="2585" w:type="dxa"/>
            <w:vMerge w:val="restart"/>
            <w:vAlign w:val="center"/>
            <w:hideMark/>
          </w:tcPr>
          <w:p w:rsidR="0072779A" w:rsidRPr="00B2087F" w:rsidRDefault="0072779A" w:rsidP="00047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7F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</w:p>
        </w:tc>
      </w:tr>
      <w:tr w:rsidR="0072779A" w:rsidRPr="00B2087F" w:rsidTr="0004774B">
        <w:trPr>
          <w:trHeight w:val="450"/>
        </w:trPr>
        <w:tc>
          <w:tcPr>
            <w:tcW w:w="900" w:type="dxa"/>
            <w:vMerge/>
            <w:hideMark/>
          </w:tcPr>
          <w:p w:rsidR="0072779A" w:rsidRPr="00B2087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Merge/>
            <w:hideMark/>
          </w:tcPr>
          <w:p w:rsidR="0072779A" w:rsidRPr="00B2087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hideMark/>
          </w:tcPr>
          <w:p w:rsidR="0072779A" w:rsidRPr="00B2087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72779A" w:rsidRPr="00B2087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9A" w:rsidRPr="00B2087F" w:rsidTr="0004774B">
        <w:trPr>
          <w:trHeight w:val="750"/>
        </w:trPr>
        <w:tc>
          <w:tcPr>
            <w:tcW w:w="900" w:type="dxa"/>
            <w:hideMark/>
          </w:tcPr>
          <w:p w:rsidR="0072779A" w:rsidRPr="00B2087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8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2" w:type="dxa"/>
            <w:hideMark/>
          </w:tcPr>
          <w:p w:rsidR="0072779A" w:rsidRPr="00B2087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87F">
              <w:rPr>
                <w:rFonts w:ascii="Times New Roman" w:hAnsi="Times New Roman" w:cs="Times New Roman"/>
                <w:sz w:val="24"/>
                <w:szCs w:val="24"/>
              </w:rPr>
              <w:t>Трансляция радиопрограмм по 3 кнопке сети ПВ</w:t>
            </w:r>
          </w:p>
        </w:tc>
        <w:tc>
          <w:tcPr>
            <w:tcW w:w="1600" w:type="dxa"/>
            <w:hideMark/>
          </w:tcPr>
          <w:p w:rsidR="0072779A" w:rsidRPr="00B2087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87F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  <w:tc>
          <w:tcPr>
            <w:tcW w:w="2585" w:type="dxa"/>
            <w:hideMark/>
          </w:tcPr>
          <w:p w:rsidR="0072779A" w:rsidRPr="00B2087F" w:rsidRDefault="0072779A" w:rsidP="000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87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</w:tbl>
    <w:p w:rsidR="0072779A" w:rsidRDefault="0072779A" w:rsidP="0072779A"/>
    <w:p w:rsidR="0072779A" w:rsidRPr="00522314" w:rsidRDefault="00727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2779A" w:rsidRPr="005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3"/>
    <w:rsid w:val="000C24E4"/>
    <w:rsid w:val="00522314"/>
    <w:rsid w:val="0061514B"/>
    <w:rsid w:val="0071249F"/>
    <w:rsid w:val="0072779A"/>
    <w:rsid w:val="00837A63"/>
    <w:rsid w:val="00E63D64"/>
    <w:rsid w:val="00F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E23"/>
  <w15:chartTrackingRefBased/>
  <w15:docId w15:val="{1D539955-DE27-46CD-97D4-936C49CF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31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22314"/>
    <w:rPr>
      <w:color w:val="954F72"/>
      <w:u w:val="single"/>
    </w:rPr>
  </w:style>
  <w:style w:type="paragraph" w:customStyle="1" w:styleId="msonormal0">
    <w:name w:val="msonormal"/>
    <w:basedOn w:val="a"/>
    <w:rsid w:val="0052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223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223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5223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5223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5223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223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52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52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5223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522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52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9448</Words>
  <Characters>53856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Багирян Элина Юрьевна</dc:creator>
  <cp:keywords/>
  <dc:description/>
  <cp:lastModifiedBy>Терехова Татьяна Павловна</cp:lastModifiedBy>
  <cp:revision>2</cp:revision>
  <dcterms:created xsi:type="dcterms:W3CDTF">2024-03-26T10:49:00Z</dcterms:created>
  <dcterms:modified xsi:type="dcterms:W3CDTF">2024-03-26T10:49:00Z</dcterms:modified>
</cp:coreProperties>
</file>